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0EB5" w14:textId="299495D3" w:rsidR="00BB6577" w:rsidRPr="007E7AF2" w:rsidRDefault="00BB6577" w:rsidP="002A6576">
      <w:pPr>
        <w:jc w:val="center"/>
        <w:rPr>
          <w:rFonts w:cs="Arial"/>
          <w:b/>
          <w:color w:val="0070C0"/>
          <w:sz w:val="24"/>
          <w:szCs w:val="24"/>
        </w:rPr>
      </w:pPr>
    </w:p>
    <w:p w14:paraId="0F64264D" w14:textId="77777777" w:rsidR="004F36EB" w:rsidRPr="007E7AF2" w:rsidRDefault="004F36EB" w:rsidP="004F36EB">
      <w:pPr>
        <w:jc w:val="center"/>
        <w:outlineLvl w:val="0"/>
        <w:rPr>
          <w:rFonts w:cs="Arial"/>
          <w:b/>
          <w:sz w:val="24"/>
          <w:szCs w:val="24"/>
        </w:rPr>
      </w:pPr>
      <w:r w:rsidRPr="007E7AF2">
        <w:rPr>
          <w:rFonts w:cs="Arial"/>
          <w:b/>
          <w:sz w:val="24"/>
          <w:szCs w:val="24"/>
        </w:rPr>
        <w:t>CANTERBURY REGIONAL COUNCIL</w:t>
      </w:r>
    </w:p>
    <w:p w14:paraId="101E04DC" w14:textId="77777777" w:rsidR="004F36EB" w:rsidRPr="007E7AF2" w:rsidRDefault="004F36EB" w:rsidP="004F36EB">
      <w:pPr>
        <w:jc w:val="center"/>
        <w:rPr>
          <w:b/>
        </w:rPr>
      </w:pPr>
    </w:p>
    <w:p w14:paraId="6AAD17D4" w14:textId="179D04F2" w:rsidR="00BB6577" w:rsidRPr="007E7AF2" w:rsidRDefault="000C6F0A" w:rsidP="007A2868">
      <w:pPr>
        <w:jc w:val="both"/>
        <w:rPr>
          <w:b/>
        </w:rPr>
      </w:pPr>
      <w:r w:rsidRPr="007E7AF2">
        <w:rPr>
          <w:b/>
        </w:rPr>
        <w:t xml:space="preserve">MINUTES OF THE </w:t>
      </w:r>
      <w:r w:rsidR="00DE3D8E" w:rsidRPr="007E7AF2">
        <w:rPr>
          <w:b/>
        </w:rPr>
        <w:t>4</w:t>
      </w:r>
      <w:r w:rsidR="007E7AF2" w:rsidRPr="007E7AF2">
        <w:rPr>
          <w:b/>
        </w:rPr>
        <w:t>8</w:t>
      </w:r>
      <w:r w:rsidR="00FF4211" w:rsidRPr="007E7AF2">
        <w:rPr>
          <w:b/>
          <w:vertAlign w:val="superscript"/>
        </w:rPr>
        <w:t>th</w:t>
      </w:r>
      <w:r w:rsidR="00DE3D8E" w:rsidRPr="007E7AF2">
        <w:rPr>
          <w:b/>
        </w:rPr>
        <w:t xml:space="preserve"> </w:t>
      </w:r>
      <w:r w:rsidR="00BB6577" w:rsidRPr="007E7AF2">
        <w:rPr>
          <w:b/>
        </w:rPr>
        <w:t>MEETING OF THE</w:t>
      </w:r>
      <w:r w:rsidR="007A2868" w:rsidRPr="007E7AF2">
        <w:rPr>
          <w:b/>
        </w:rPr>
        <w:t xml:space="preserve"> </w:t>
      </w:r>
      <w:r w:rsidR="00BB6577" w:rsidRPr="007E7AF2">
        <w:rPr>
          <w:b/>
        </w:rPr>
        <w:t>CANTERBURY REGIONAL TRANSPORT COMMITTEE</w:t>
      </w:r>
      <w:r w:rsidR="007A2868" w:rsidRPr="007E7AF2">
        <w:rPr>
          <w:b/>
        </w:rPr>
        <w:t xml:space="preserve"> </w:t>
      </w:r>
      <w:r w:rsidR="00BB6577" w:rsidRPr="007E7AF2">
        <w:rPr>
          <w:b/>
        </w:rPr>
        <w:t xml:space="preserve">HELD </w:t>
      </w:r>
      <w:r w:rsidR="007A2868" w:rsidRPr="007E7AF2">
        <w:rPr>
          <w:b/>
        </w:rPr>
        <w:t>AT THE COMMODORE AIRPORT HOTEL, CHRISTCHURCH</w:t>
      </w:r>
      <w:r w:rsidR="00A52386">
        <w:rPr>
          <w:b/>
        </w:rPr>
        <w:t>,</w:t>
      </w:r>
      <w:r w:rsidR="007A2868" w:rsidRPr="007E7AF2">
        <w:rPr>
          <w:b/>
        </w:rPr>
        <w:t xml:space="preserve"> </w:t>
      </w:r>
      <w:r w:rsidR="00BB6577" w:rsidRPr="007E7AF2">
        <w:rPr>
          <w:b/>
        </w:rPr>
        <w:t xml:space="preserve">ON </w:t>
      </w:r>
      <w:r w:rsidR="00FF4211" w:rsidRPr="007E7AF2">
        <w:rPr>
          <w:b/>
        </w:rPr>
        <w:t xml:space="preserve">THURSDAY, </w:t>
      </w:r>
      <w:r w:rsidR="00D14A3E">
        <w:rPr>
          <w:b/>
        </w:rPr>
        <w:t>8 AUGUST</w:t>
      </w:r>
      <w:r w:rsidR="007E7AF2" w:rsidRPr="007E7AF2">
        <w:rPr>
          <w:b/>
        </w:rPr>
        <w:t xml:space="preserve"> 2019</w:t>
      </w:r>
      <w:r w:rsidR="00DE3D8E" w:rsidRPr="007E7AF2">
        <w:rPr>
          <w:b/>
        </w:rPr>
        <w:t>,</w:t>
      </w:r>
      <w:r w:rsidR="0095346C" w:rsidRPr="007E7AF2">
        <w:rPr>
          <w:b/>
        </w:rPr>
        <w:t xml:space="preserve"> </w:t>
      </w:r>
      <w:r w:rsidR="00BB6577" w:rsidRPr="007E7AF2">
        <w:rPr>
          <w:b/>
        </w:rPr>
        <w:t xml:space="preserve">COMMENCING AT </w:t>
      </w:r>
      <w:r w:rsidR="00FF4211" w:rsidRPr="007E7AF2">
        <w:rPr>
          <w:b/>
        </w:rPr>
        <w:t>4.</w:t>
      </w:r>
      <w:r w:rsidR="007E7AF2" w:rsidRPr="007E7AF2">
        <w:rPr>
          <w:b/>
        </w:rPr>
        <w:t>0</w:t>
      </w:r>
      <w:r w:rsidR="008A00F1">
        <w:rPr>
          <w:b/>
        </w:rPr>
        <w:t>2</w:t>
      </w:r>
      <w:r w:rsidR="00FF4211" w:rsidRPr="007E7AF2">
        <w:rPr>
          <w:b/>
        </w:rPr>
        <w:t>PM</w:t>
      </w:r>
    </w:p>
    <w:p w14:paraId="0D780ACB" w14:textId="77777777" w:rsidR="00FF4211" w:rsidRPr="007E7AF2" w:rsidRDefault="00FF4211" w:rsidP="002A6576">
      <w:pPr>
        <w:jc w:val="center"/>
        <w:rPr>
          <w:rFonts w:cs="Arial"/>
          <w:b/>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9"/>
        <w:gridCol w:w="8505"/>
      </w:tblGrid>
      <w:tr w:rsidR="007E7AF2" w:rsidRPr="007E7AF2" w14:paraId="6FAC88E2" w14:textId="77777777" w:rsidTr="007E7AF2">
        <w:tc>
          <w:tcPr>
            <w:tcW w:w="709" w:type="dxa"/>
          </w:tcPr>
          <w:p w14:paraId="080CE41E" w14:textId="77777777" w:rsidR="00FF4211" w:rsidRPr="007E7AF2" w:rsidRDefault="00FF4211" w:rsidP="00910529">
            <w:pPr>
              <w:pStyle w:val="Default"/>
              <w:ind w:left="320"/>
              <w:jc w:val="both"/>
              <w:rPr>
                <w:color w:val="auto"/>
                <w:sz w:val="22"/>
                <w:szCs w:val="22"/>
              </w:rPr>
            </w:pPr>
          </w:p>
        </w:tc>
        <w:tc>
          <w:tcPr>
            <w:tcW w:w="9214" w:type="dxa"/>
            <w:gridSpan w:val="2"/>
          </w:tcPr>
          <w:p w14:paraId="719802B3" w14:textId="4C2C3460" w:rsidR="00FF4211" w:rsidRPr="007E7AF2" w:rsidRDefault="00FF4211" w:rsidP="00910529">
            <w:pPr>
              <w:pStyle w:val="Default"/>
              <w:rPr>
                <w:color w:val="auto"/>
                <w:sz w:val="16"/>
                <w:szCs w:val="16"/>
              </w:rPr>
            </w:pPr>
          </w:p>
        </w:tc>
      </w:tr>
      <w:tr w:rsidR="007E7AF2" w:rsidRPr="007E7AF2" w14:paraId="2D8233C1" w14:textId="77777777" w:rsidTr="005261B4">
        <w:trPr>
          <w:trHeight w:val="215"/>
        </w:trPr>
        <w:tc>
          <w:tcPr>
            <w:tcW w:w="709" w:type="dxa"/>
          </w:tcPr>
          <w:p w14:paraId="490C29AE" w14:textId="77777777" w:rsidR="00FF4211" w:rsidRPr="007E7AF2" w:rsidRDefault="00FF4211" w:rsidP="005261B4">
            <w:pPr>
              <w:pStyle w:val="NoSpacing"/>
              <w:numPr>
                <w:ilvl w:val="0"/>
                <w:numId w:val="4"/>
              </w:numPr>
              <w:tabs>
                <w:tab w:val="left" w:pos="454"/>
              </w:tabs>
              <w:ind w:left="317" w:hanging="357"/>
              <w:jc w:val="center"/>
            </w:pPr>
          </w:p>
        </w:tc>
        <w:tc>
          <w:tcPr>
            <w:tcW w:w="9214" w:type="dxa"/>
            <w:gridSpan w:val="2"/>
          </w:tcPr>
          <w:p w14:paraId="72A7E17B" w14:textId="77777777" w:rsidR="00BD462C" w:rsidRPr="007E7AF2" w:rsidRDefault="00FF4211" w:rsidP="00BD462C">
            <w:pPr>
              <w:pStyle w:val="NoSpacing"/>
            </w:pPr>
            <w:r w:rsidRPr="007E7AF2">
              <w:t>Apologies</w:t>
            </w:r>
          </w:p>
        </w:tc>
      </w:tr>
      <w:tr w:rsidR="007E7AF2" w:rsidRPr="007E7AF2" w14:paraId="1667547A" w14:textId="77777777" w:rsidTr="007E7AF2">
        <w:tc>
          <w:tcPr>
            <w:tcW w:w="709" w:type="dxa"/>
          </w:tcPr>
          <w:p w14:paraId="7708478E" w14:textId="77777777" w:rsidR="00FF4211" w:rsidRPr="007E7AF2" w:rsidRDefault="00FF4211" w:rsidP="005261B4">
            <w:pPr>
              <w:pStyle w:val="NoSpacing"/>
              <w:numPr>
                <w:ilvl w:val="0"/>
                <w:numId w:val="4"/>
              </w:numPr>
              <w:tabs>
                <w:tab w:val="left" w:pos="454"/>
              </w:tabs>
              <w:ind w:left="317" w:hanging="357"/>
              <w:jc w:val="center"/>
            </w:pPr>
          </w:p>
        </w:tc>
        <w:tc>
          <w:tcPr>
            <w:tcW w:w="9214" w:type="dxa"/>
            <w:gridSpan w:val="2"/>
          </w:tcPr>
          <w:p w14:paraId="13AE07A1" w14:textId="77777777" w:rsidR="00FF4211" w:rsidRPr="007E7AF2" w:rsidRDefault="00FF4211" w:rsidP="009C5D53">
            <w:pPr>
              <w:pStyle w:val="NoSpacing"/>
            </w:pPr>
            <w:r w:rsidRPr="007E7AF2">
              <w:t>Conflicts of Interest</w:t>
            </w:r>
          </w:p>
        </w:tc>
      </w:tr>
      <w:tr w:rsidR="007E7AF2" w:rsidRPr="007E7AF2" w14:paraId="00FB9BC1" w14:textId="77777777" w:rsidTr="007E7AF2">
        <w:tc>
          <w:tcPr>
            <w:tcW w:w="709" w:type="dxa"/>
          </w:tcPr>
          <w:p w14:paraId="3A890819" w14:textId="77777777" w:rsidR="007E7AF2" w:rsidRPr="007E7AF2" w:rsidRDefault="007E7AF2" w:rsidP="00AA3FB9">
            <w:pPr>
              <w:pStyle w:val="NoSpacing"/>
              <w:numPr>
                <w:ilvl w:val="0"/>
                <w:numId w:val="4"/>
              </w:numPr>
              <w:tabs>
                <w:tab w:val="left" w:pos="454"/>
              </w:tabs>
              <w:ind w:left="320"/>
              <w:jc w:val="center"/>
            </w:pPr>
          </w:p>
        </w:tc>
        <w:tc>
          <w:tcPr>
            <w:tcW w:w="9214" w:type="dxa"/>
            <w:gridSpan w:val="2"/>
          </w:tcPr>
          <w:p w14:paraId="36088C50" w14:textId="02543D9A" w:rsidR="007E7AF2" w:rsidRPr="007E7AF2" w:rsidRDefault="007E7AF2" w:rsidP="009C5D53">
            <w:pPr>
              <w:pStyle w:val="NoSpacing"/>
            </w:pPr>
            <w:r>
              <w:t>Deputations and Petitions</w:t>
            </w:r>
          </w:p>
        </w:tc>
      </w:tr>
      <w:tr w:rsidR="007E7AF2" w:rsidRPr="007E7AF2" w14:paraId="143C320A" w14:textId="77777777" w:rsidTr="007E7AF2">
        <w:tc>
          <w:tcPr>
            <w:tcW w:w="709" w:type="dxa"/>
          </w:tcPr>
          <w:p w14:paraId="15208D83" w14:textId="77777777" w:rsidR="00FF4211" w:rsidRPr="007E7AF2" w:rsidRDefault="00FF4211" w:rsidP="00AA3FB9">
            <w:pPr>
              <w:pStyle w:val="NoSpacing"/>
              <w:numPr>
                <w:ilvl w:val="0"/>
                <w:numId w:val="4"/>
              </w:numPr>
              <w:tabs>
                <w:tab w:val="left" w:pos="454"/>
              </w:tabs>
              <w:ind w:left="320"/>
              <w:jc w:val="center"/>
            </w:pPr>
          </w:p>
        </w:tc>
        <w:tc>
          <w:tcPr>
            <w:tcW w:w="9214" w:type="dxa"/>
            <w:gridSpan w:val="2"/>
          </w:tcPr>
          <w:p w14:paraId="1CE18F1E" w14:textId="28C25FD0" w:rsidR="00FF4211" w:rsidRPr="007E7AF2" w:rsidRDefault="00FF4211" w:rsidP="009C5D53">
            <w:pPr>
              <w:pStyle w:val="NoSpacing"/>
            </w:pPr>
            <w:r w:rsidRPr="007E7AF2">
              <w:t xml:space="preserve">Minutes of Previous Meeting – </w:t>
            </w:r>
            <w:r w:rsidR="009A73E8">
              <w:t>23 May</w:t>
            </w:r>
            <w:r w:rsidR="007E7AF2" w:rsidRPr="007E7AF2">
              <w:t xml:space="preserve"> 2019</w:t>
            </w:r>
            <w:r w:rsidRPr="007E7AF2">
              <w:t xml:space="preserve"> </w:t>
            </w:r>
          </w:p>
        </w:tc>
      </w:tr>
      <w:tr w:rsidR="007E7AF2" w:rsidRPr="007E7AF2" w14:paraId="340DE8BE" w14:textId="77777777" w:rsidTr="007E7AF2">
        <w:tc>
          <w:tcPr>
            <w:tcW w:w="709" w:type="dxa"/>
          </w:tcPr>
          <w:p w14:paraId="64586FB0" w14:textId="77777777" w:rsidR="00FF4211" w:rsidRPr="007E7AF2" w:rsidRDefault="00FF4211" w:rsidP="00AA3FB9">
            <w:pPr>
              <w:pStyle w:val="NoSpacing"/>
              <w:numPr>
                <w:ilvl w:val="0"/>
                <w:numId w:val="4"/>
              </w:numPr>
              <w:tabs>
                <w:tab w:val="left" w:pos="454"/>
              </w:tabs>
              <w:ind w:left="320"/>
              <w:jc w:val="center"/>
            </w:pPr>
          </w:p>
        </w:tc>
        <w:tc>
          <w:tcPr>
            <w:tcW w:w="9214" w:type="dxa"/>
            <w:gridSpan w:val="2"/>
          </w:tcPr>
          <w:p w14:paraId="2FC1ACC6" w14:textId="77777777" w:rsidR="00FF4211" w:rsidRPr="007E7AF2" w:rsidRDefault="00FF4211" w:rsidP="009C5D53">
            <w:pPr>
              <w:pStyle w:val="NoSpacing"/>
            </w:pPr>
            <w:r w:rsidRPr="007E7AF2">
              <w:t>Matters Arising</w:t>
            </w:r>
          </w:p>
        </w:tc>
      </w:tr>
      <w:tr w:rsidR="007E7AF2" w:rsidRPr="007E7AF2" w14:paraId="2FA388BA" w14:textId="77777777" w:rsidTr="007E7AF2">
        <w:tc>
          <w:tcPr>
            <w:tcW w:w="709" w:type="dxa"/>
          </w:tcPr>
          <w:p w14:paraId="14A69F70" w14:textId="77777777" w:rsidR="00FF4211" w:rsidRPr="007E7AF2" w:rsidRDefault="00FF4211" w:rsidP="00AA3FB9">
            <w:pPr>
              <w:pStyle w:val="NoSpacing"/>
              <w:numPr>
                <w:ilvl w:val="0"/>
                <w:numId w:val="4"/>
              </w:numPr>
              <w:tabs>
                <w:tab w:val="left" w:pos="454"/>
              </w:tabs>
              <w:ind w:left="320"/>
              <w:jc w:val="center"/>
              <w:rPr>
                <w:color w:val="0070C0"/>
              </w:rPr>
            </w:pPr>
          </w:p>
        </w:tc>
        <w:tc>
          <w:tcPr>
            <w:tcW w:w="9214" w:type="dxa"/>
            <w:gridSpan w:val="2"/>
          </w:tcPr>
          <w:p w14:paraId="573F3A11" w14:textId="13FB481F" w:rsidR="00FF4211" w:rsidRPr="007E7AF2" w:rsidRDefault="007E7AF2" w:rsidP="009C5D53">
            <w:pPr>
              <w:pStyle w:val="NoSpacing"/>
            </w:pPr>
            <w:r w:rsidRPr="007E7AF2">
              <w:t>Reports</w:t>
            </w:r>
          </w:p>
        </w:tc>
      </w:tr>
      <w:tr w:rsidR="007E7AF2" w:rsidRPr="007E7AF2" w14:paraId="1999973E" w14:textId="77777777" w:rsidTr="007E7AF2">
        <w:tc>
          <w:tcPr>
            <w:tcW w:w="709" w:type="dxa"/>
          </w:tcPr>
          <w:p w14:paraId="2FC10649" w14:textId="77777777" w:rsidR="007E7AF2" w:rsidRPr="007E7AF2" w:rsidRDefault="007E7AF2" w:rsidP="007E7AF2">
            <w:pPr>
              <w:pStyle w:val="NoSpacing"/>
              <w:tabs>
                <w:tab w:val="left" w:pos="454"/>
              </w:tabs>
              <w:ind w:left="320"/>
              <w:rPr>
                <w:color w:val="0070C0"/>
              </w:rPr>
            </w:pPr>
          </w:p>
        </w:tc>
        <w:tc>
          <w:tcPr>
            <w:tcW w:w="709" w:type="dxa"/>
          </w:tcPr>
          <w:p w14:paraId="1B1AF9A3" w14:textId="515CD3AE" w:rsidR="007E7AF2" w:rsidRPr="007E7AF2" w:rsidRDefault="007E7AF2" w:rsidP="007E7AF2">
            <w:pPr>
              <w:pStyle w:val="NoSpacing"/>
            </w:pPr>
            <w:r w:rsidRPr="007E7AF2">
              <w:t>6.1</w:t>
            </w:r>
          </w:p>
        </w:tc>
        <w:tc>
          <w:tcPr>
            <w:tcW w:w="8505" w:type="dxa"/>
            <w:shd w:val="clear" w:color="auto" w:fill="auto"/>
          </w:tcPr>
          <w:p w14:paraId="657A22E5" w14:textId="24D3AE20" w:rsidR="007E7AF2" w:rsidRPr="007E7AF2" w:rsidRDefault="00D14A3E" w:rsidP="007E7AF2">
            <w:pPr>
              <w:pStyle w:val="NoSpacing"/>
            </w:pPr>
            <w:r>
              <w:t>Regional Transport work programme update and monitoring report</w:t>
            </w:r>
          </w:p>
        </w:tc>
      </w:tr>
      <w:tr w:rsidR="007E7AF2" w:rsidRPr="007E7AF2" w14:paraId="7AAF7FD3" w14:textId="77777777" w:rsidTr="007E7AF2">
        <w:tc>
          <w:tcPr>
            <w:tcW w:w="709" w:type="dxa"/>
          </w:tcPr>
          <w:p w14:paraId="344BD627" w14:textId="77777777" w:rsidR="007E7AF2" w:rsidRPr="007E7AF2" w:rsidRDefault="007E7AF2" w:rsidP="007E7AF2">
            <w:pPr>
              <w:pStyle w:val="NoSpacing"/>
              <w:ind w:left="320"/>
              <w:rPr>
                <w:color w:val="0070C0"/>
              </w:rPr>
            </w:pPr>
          </w:p>
        </w:tc>
        <w:tc>
          <w:tcPr>
            <w:tcW w:w="709" w:type="dxa"/>
          </w:tcPr>
          <w:p w14:paraId="5C636B96" w14:textId="17D573B5" w:rsidR="007E7AF2" w:rsidRPr="007E7AF2" w:rsidRDefault="007E7AF2" w:rsidP="007E7AF2">
            <w:pPr>
              <w:pStyle w:val="NoSpacing"/>
            </w:pPr>
            <w:r w:rsidRPr="007E7AF2">
              <w:t>6.2</w:t>
            </w:r>
          </w:p>
        </w:tc>
        <w:tc>
          <w:tcPr>
            <w:tcW w:w="8505" w:type="dxa"/>
            <w:shd w:val="clear" w:color="auto" w:fill="auto"/>
          </w:tcPr>
          <w:p w14:paraId="7ADC90E4" w14:textId="1CE14D94" w:rsidR="007E7AF2" w:rsidRPr="007E7AF2" w:rsidRDefault="00D14A3E" w:rsidP="00D14A3E">
            <w:pPr>
              <w:pStyle w:val="NoSpacing"/>
              <w:tabs>
                <w:tab w:val="left" w:pos="454"/>
              </w:tabs>
            </w:pPr>
            <w:r>
              <w:t>NZTA update</w:t>
            </w:r>
          </w:p>
        </w:tc>
      </w:tr>
      <w:tr w:rsidR="007E7AF2" w:rsidRPr="007E7AF2" w14:paraId="2A6D7211" w14:textId="77777777" w:rsidTr="007E7AF2">
        <w:tc>
          <w:tcPr>
            <w:tcW w:w="709" w:type="dxa"/>
          </w:tcPr>
          <w:p w14:paraId="44031E0A" w14:textId="77777777" w:rsidR="007E7AF2" w:rsidRPr="007E7AF2" w:rsidRDefault="007E7AF2" w:rsidP="007E7AF2">
            <w:pPr>
              <w:pStyle w:val="NoSpacing"/>
              <w:ind w:left="320"/>
              <w:rPr>
                <w:color w:val="0070C0"/>
              </w:rPr>
            </w:pPr>
          </w:p>
        </w:tc>
        <w:tc>
          <w:tcPr>
            <w:tcW w:w="709" w:type="dxa"/>
          </w:tcPr>
          <w:p w14:paraId="46A43DF9" w14:textId="7A3E2809" w:rsidR="007E7AF2" w:rsidRPr="007E7AF2" w:rsidRDefault="007E7AF2" w:rsidP="007E7AF2">
            <w:pPr>
              <w:pStyle w:val="NoSpacing"/>
            </w:pPr>
            <w:r w:rsidRPr="007E7AF2">
              <w:t>6.3</w:t>
            </w:r>
          </w:p>
        </w:tc>
        <w:tc>
          <w:tcPr>
            <w:tcW w:w="8505" w:type="dxa"/>
            <w:shd w:val="clear" w:color="auto" w:fill="auto"/>
          </w:tcPr>
          <w:p w14:paraId="25EA5938" w14:textId="0F58011C" w:rsidR="007E7AF2" w:rsidRPr="007E7AF2" w:rsidRDefault="00D14A3E" w:rsidP="007E7AF2">
            <w:pPr>
              <w:pStyle w:val="NoSpacing"/>
            </w:pPr>
            <w:r>
              <w:t>RTC submission on the draft National Road Safety Strategy</w:t>
            </w:r>
          </w:p>
        </w:tc>
      </w:tr>
      <w:tr w:rsidR="007E7AF2" w:rsidRPr="007E7AF2" w14:paraId="7B9A8AF5" w14:textId="77777777" w:rsidTr="007E7AF2">
        <w:tc>
          <w:tcPr>
            <w:tcW w:w="709" w:type="dxa"/>
          </w:tcPr>
          <w:p w14:paraId="7AA8F946" w14:textId="77777777" w:rsidR="007E7AF2" w:rsidRPr="007E7AF2" w:rsidRDefault="007E7AF2" w:rsidP="007E7AF2">
            <w:pPr>
              <w:pStyle w:val="NoSpacing"/>
              <w:ind w:left="320"/>
              <w:rPr>
                <w:color w:val="0070C0"/>
              </w:rPr>
            </w:pPr>
          </w:p>
        </w:tc>
        <w:tc>
          <w:tcPr>
            <w:tcW w:w="709" w:type="dxa"/>
          </w:tcPr>
          <w:p w14:paraId="3F6FF781" w14:textId="49D16440" w:rsidR="007E7AF2" w:rsidRPr="007E7AF2" w:rsidRDefault="007E7AF2" w:rsidP="007E7AF2">
            <w:pPr>
              <w:pStyle w:val="NoSpacing"/>
            </w:pPr>
            <w:r w:rsidRPr="007E7AF2">
              <w:t>6.4</w:t>
            </w:r>
          </w:p>
        </w:tc>
        <w:tc>
          <w:tcPr>
            <w:tcW w:w="8505" w:type="dxa"/>
            <w:shd w:val="clear" w:color="auto" w:fill="auto"/>
          </w:tcPr>
          <w:p w14:paraId="4576DA1E" w14:textId="72547DB0" w:rsidR="007E7AF2" w:rsidRPr="007E7AF2" w:rsidRDefault="00D14A3E" w:rsidP="007E7AF2">
            <w:pPr>
              <w:pStyle w:val="NoSpacing"/>
            </w:pPr>
            <w:r>
              <w:t>Preparation of the Regional Land Transport Plan 2021-2031 and related matters</w:t>
            </w:r>
          </w:p>
        </w:tc>
      </w:tr>
      <w:tr w:rsidR="007E7AF2" w:rsidRPr="007E7AF2" w14:paraId="05705329" w14:textId="77777777" w:rsidTr="007E7AF2">
        <w:tc>
          <w:tcPr>
            <w:tcW w:w="709" w:type="dxa"/>
          </w:tcPr>
          <w:p w14:paraId="279D6DF2" w14:textId="77777777" w:rsidR="007E7AF2" w:rsidRPr="007E7AF2" w:rsidRDefault="007E7AF2" w:rsidP="007E7AF2">
            <w:pPr>
              <w:pStyle w:val="NoSpacing"/>
              <w:ind w:left="320"/>
              <w:rPr>
                <w:color w:val="0070C0"/>
              </w:rPr>
            </w:pPr>
          </w:p>
        </w:tc>
        <w:tc>
          <w:tcPr>
            <w:tcW w:w="709" w:type="dxa"/>
          </w:tcPr>
          <w:p w14:paraId="5D8F94A9" w14:textId="21C95D12" w:rsidR="007E7AF2" w:rsidRPr="007E7AF2" w:rsidRDefault="007E7AF2" w:rsidP="007E7AF2">
            <w:pPr>
              <w:pStyle w:val="NoSpacing"/>
            </w:pPr>
            <w:r>
              <w:t>6.5</w:t>
            </w:r>
          </w:p>
        </w:tc>
        <w:tc>
          <w:tcPr>
            <w:tcW w:w="8505" w:type="dxa"/>
            <w:shd w:val="clear" w:color="auto" w:fill="auto"/>
          </w:tcPr>
          <w:p w14:paraId="6846F6A0" w14:textId="12D8653F" w:rsidR="007E7AF2" w:rsidRPr="007E7AF2" w:rsidRDefault="00D14A3E" w:rsidP="007E7AF2">
            <w:pPr>
              <w:pStyle w:val="NoSpacing"/>
            </w:pPr>
            <w:r>
              <w:t xml:space="preserve">Variation to the Regional Land Transport Plan </w:t>
            </w:r>
            <w:r w:rsidR="00DD5F15">
              <w:t>–</w:t>
            </w:r>
            <w:r>
              <w:t xml:space="preserve"> NZTA</w:t>
            </w:r>
            <w:r w:rsidR="00DD5F15">
              <w:t xml:space="preserve"> </w:t>
            </w:r>
          </w:p>
        </w:tc>
      </w:tr>
      <w:tr w:rsidR="007E7AF2" w:rsidRPr="007E7AF2" w14:paraId="5A2FBC9A" w14:textId="77777777" w:rsidTr="007E7AF2">
        <w:tc>
          <w:tcPr>
            <w:tcW w:w="709" w:type="dxa"/>
          </w:tcPr>
          <w:p w14:paraId="0FBC2AD2" w14:textId="77777777" w:rsidR="007E7AF2" w:rsidRPr="007E7AF2" w:rsidRDefault="007E7AF2" w:rsidP="007E7AF2">
            <w:pPr>
              <w:pStyle w:val="NoSpacing"/>
              <w:ind w:left="320"/>
              <w:rPr>
                <w:color w:val="0070C0"/>
              </w:rPr>
            </w:pPr>
          </w:p>
        </w:tc>
        <w:tc>
          <w:tcPr>
            <w:tcW w:w="709" w:type="dxa"/>
          </w:tcPr>
          <w:p w14:paraId="40C3623A" w14:textId="0AC9992B" w:rsidR="007E7AF2" w:rsidRPr="007E7AF2" w:rsidRDefault="007E7AF2" w:rsidP="007E7AF2">
            <w:pPr>
              <w:pStyle w:val="NoSpacing"/>
            </w:pPr>
            <w:r>
              <w:t>6.6</w:t>
            </w:r>
          </w:p>
        </w:tc>
        <w:tc>
          <w:tcPr>
            <w:tcW w:w="8505" w:type="dxa"/>
            <w:shd w:val="clear" w:color="auto" w:fill="auto"/>
          </w:tcPr>
          <w:p w14:paraId="229C1DCB" w14:textId="77752E6A" w:rsidR="007E7AF2" w:rsidRPr="007E7AF2" w:rsidRDefault="00D14A3E" w:rsidP="007E7AF2">
            <w:pPr>
              <w:pStyle w:val="NoSpacing"/>
            </w:pPr>
            <w:r>
              <w:t>Variation to the Regional Land Transport Plan – Christchurch City Council</w:t>
            </w:r>
          </w:p>
        </w:tc>
      </w:tr>
      <w:tr w:rsidR="007E7AF2" w:rsidRPr="007E7AF2" w14:paraId="798E0367" w14:textId="77777777" w:rsidTr="007E7AF2">
        <w:tc>
          <w:tcPr>
            <w:tcW w:w="709" w:type="dxa"/>
          </w:tcPr>
          <w:p w14:paraId="74734878" w14:textId="77777777" w:rsidR="007E7AF2" w:rsidRPr="007E7AF2" w:rsidRDefault="007E7AF2" w:rsidP="007E7AF2">
            <w:pPr>
              <w:pStyle w:val="NoSpacing"/>
              <w:ind w:left="320"/>
              <w:rPr>
                <w:color w:val="0070C0"/>
              </w:rPr>
            </w:pPr>
          </w:p>
        </w:tc>
        <w:tc>
          <w:tcPr>
            <w:tcW w:w="709" w:type="dxa"/>
          </w:tcPr>
          <w:p w14:paraId="05B00E38" w14:textId="0CA1065B" w:rsidR="007E7AF2" w:rsidRPr="007E7AF2" w:rsidRDefault="007E7AF2" w:rsidP="007E7AF2">
            <w:pPr>
              <w:pStyle w:val="NoSpacing"/>
            </w:pPr>
            <w:r>
              <w:t>6.7</w:t>
            </w:r>
          </w:p>
        </w:tc>
        <w:tc>
          <w:tcPr>
            <w:tcW w:w="8505" w:type="dxa"/>
            <w:shd w:val="clear" w:color="auto" w:fill="auto"/>
          </w:tcPr>
          <w:p w14:paraId="4E1E401A" w14:textId="6EBDED09" w:rsidR="007E7AF2" w:rsidRPr="007E7AF2" w:rsidRDefault="00D14A3E" w:rsidP="007E7AF2">
            <w:pPr>
              <w:pStyle w:val="NoSpacing"/>
            </w:pPr>
            <w:r>
              <w:t>Regional Road Safety Working Group update</w:t>
            </w:r>
          </w:p>
        </w:tc>
      </w:tr>
      <w:tr w:rsidR="007E7AF2" w:rsidRPr="007E7AF2" w14:paraId="62A20F12" w14:textId="77777777" w:rsidTr="007E7AF2">
        <w:tc>
          <w:tcPr>
            <w:tcW w:w="709" w:type="dxa"/>
          </w:tcPr>
          <w:p w14:paraId="3F6CC77B" w14:textId="77777777" w:rsidR="007E7AF2" w:rsidRPr="007E7AF2" w:rsidRDefault="007E7AF2" w:rsidP="007E7AF2">
            <w:pPr>
              <w:pStyle w:val="NoSpacing"/>
              <w:ind w:left="320"/>
              <w:rPr>
                <w:color w:val="0070C0"/>
              </w:rPr>
            </w:pPr>
          </w:p>
        </w:tc>
        <w:tc>
          <w:tcPr>
            <w:tcW w:w="709" w:type="dxa"/>
          </w:tcPr>
          <w:p w14:paraId="4B2D97A5" w14:textId="748B45C1" w:rsidR="007E7AF2" w:rsidRPr="007E7AF2" w:rsidRDefault="007E7AF2" w:rsidP="007E7AF2">
            <w:pPr>
              <w:pStyle w:val="NoSpacing"/>
            </w:pPr>
            <w:r>
              <w:t>6.8</w:t>
            </w:r>
          </w:p>
        </w:tc>
        <w:tc>
          <w:tcPr>
            <w:tcW w:w="8505" w:type="dxa"/>
            <w:shd w:val="clear" w:color="auto" w:fill="auto"/>
          </w:tcPr>
          <w:p w14:paraId="2F1F663D" w14:textId="1E772938" w:rsidR="007E7AF2" w:rsidRPr="007E7AF2" w:rsidRDefault="00D14A3E" w:rsidP="007E7AF2">
            <w:pPr>
              <w:pStyle w:val="NoSpacing"/>
            </w:pPr>
            <w:r>
              <w:t>Transport Officers Group update</w:t>
            </w:r>
          </w:p>
        </w:tc>
      </w:tr>
      <w:tr w:rsidR="003776DA" w:rsidRPr="007E7AF2" w14:paraId="57536341" w14:textId="77777777" w:rsidTr="007E7AF2">
        <w:tc>
          <w:tcPr>
            <w:tcW w:w="709" w:type="dxa"/>
          </w:tcPr>
          <w:p w14:paraId="2991A5A7" w14:textId="77777777" w:rsidR="003776DA" w:rsidRPr="007E7AF2" w:rsidRDefault="003776DA" w:rsidP="00AA3FB9">
            <w:pPr>
              <w:pStyle w:val="NoSpacing"/>
              <w:numPr>
                <w:ilvl w:val="0"/>
                <w:numId w:val="4"/>
              </w:numPr>
              <w:tabs>
                <w:tab w:val="left" w:pos="454"/>
              </w:tabs>
              <w:ind w:left="320"/>
              <w:jc w:val="center"/>
              <w:rPr>
                <w:color w:val="0070C0"/>
              </w:rPr>
            </w:pPr>
          </w:p>
        </w:tc>
        <w:tc>
          <w:tcPr>
            <w:tcW w:w="9214" w:type="dxa"/>
            <w:gridSpan w:val="2"/>
          </w:tcPr>
          <w:p w14:paraId="538CB047" w14:textId="7CE99498" w:rsidR="003776DA" w:rsidRPr="003776DA" w:rsidRDefault="003776DA" w:rsidP="003776DA">
            <w:r w:rsidRPr="003776DA">
              <w:t>Extraordinary and Urgent Business</w:t>
            </w:r>
          </w:p>
        </w:tc>
      </w:tr>
      <w:tr w:rsidR="003776DA" w:rsidRPr="007E7AF2" w14:paraId="60F304FF" w14:textId="77777777" w:rsidTr="007E7AF2">
        <w:tc>
          <w:tcPr>
            <w:tcW w:w="709" w:type="dxa"/>
          </w:tcPr>
          <w:p w14:paraId="44652FCB" w14:textId="77777777" w:rsidR="003776DA" w:rsidRPr="003776DA" w:rsidRDefault="003776DA" w:rsidP="00AA3FB9">
            <w:pPr>
              <w:pStyle w:val="NoSpacing"/>
              <w:numPr>
                <w:ilvl w:val="0"/>
                <w:numId w:val="4"/>
              </w:numPr>
              <w:tabs>
                <w:tab w:val="left" w:pos="454"/>
              </w:tabs>
              <w:ind w:left="320"/>
              <w:jc w:val="center"/>
            </w:pPr>
          </w:p>
        </w:tc>
        <w:tc>
          <w:tcPr>
            <w:tcW w:w="9214" w:type="dxa"/>
            <w:gridSpan w:val="2"/>
          </w:tcPr>
          <w:p w14:paraId="78E76AA4" w14:textId="43FCAAE6" w:rsidR="003776DA" w:rsidRPr="003776DA" w:rsidRDefault="003776DA" w:rsidP="003776DA">
            <w:pPr>
              <w:pStyle w:val="NoSpacing"/>
              <w:rPr>
                <w:sz w:val="20"/>
              </w:rPr>
            </w:pPr>
            <w:r w:rsidRPr="003776DA">
              <w:t xml:space="preserve">Next Meeting – Thursday, </w:t>
            </w:r>
            <w:r w:rsidR="00D14A3E">
              <w:t>28 November</w:t>
            </w:r>
            <w:r w:rsidRPr="003776DA">
              <w:t xml:space="preserve"> 2019</w:t>
            </w:r>
          </w:p>
        </w:tc>
      </w:tr>
      <w:tr w:rsidR="003776DA" w:rsidRPr="007E7AF2" w14:paraId="34D061E9" w14:textId="77777777" w:rsidTr="007E7AF2">
        <w:tc>
          <w:tcPr>
            <w:tcW w:w="709" w:type="dxa"/>
          </w:tcPr>
          <w:p w14:paraId="759D248B" w14:textId="77777777" w:rsidR="003776DA" w:rsidRPr="003776DA" w:rsidRDefault="003776DA" w:rsidP="00AA3FB9">
            <w:pPr>
              <w:pStyle w:val="NoSpacing"/>
              <w:numPr>
                <w:ilvl w:val="0"/>
                <w:numId w:val="4"/>
              </w:numPr>
              <w:tabs>
                <w:tab w:val="left" w:pos="454"/>
              </w:tabs>
              <w:ind w:left="320"/>
              <w:jc w:val="center"/>
            </w:pPr>
          </w:p>
        </w:tc>
        <w:tc>
          <w:tcPr>
            <w:tcW w:w="9214" w:type="dxa"/>
            <w:gridSpan w:val="2"/>
          </w:tcPr>
          <w:p w14:paraId="288FEEFE" w14:textId="400D9BB5" w:rsidR="003776DA" w:rsidRPr="003776DA" w:rsidRDefault="003776DA" w:rsidP="003776DA">
            <w:pPr>
              <w:pStyle w:val="NoSpacing"/>
            </w:pPr>
            <w:r>
              <w:t>Meeting Closure</w:t>
            </w:r>
          </w:p>
        </w:tc>
      </w:tr>
    </w:tbl>
    <w:p w14:paraId="356B998A" w14:textId="77777777" w:rsidR="009C5D53" w:rsidRPr="007E7AF2" w:rsidRDefault="009C5D53" w:rsidP="000450E1">
      <w:pPr>
        <w:jc w:val="both"/>
        <w:rPr>
          <w:rFonts w:cs="Arial"/>
          <w:b/>
          <w:color w:val="0070C0"/>
        </w:rPr>
      </w:pPr>
    </w:p>
    <w:p w14:paraId="7BEE21C4" w14:textId="77777777" w:rsidR="00FF4211" w:rsidRPr="00D14A3E" w:rsidRDefault="00FF4211" w:rsidP="000450E1">
      <w:pPr>
        <w:jc w:val="both"/>
        <w:rPr>
          <w:rFonts w:cs="Arial"/>
          <w:b/>
        </w:rPr>
      </w:pPr>
    </w:p>
    <w:p w14:paraId="799245D9" w14:textId="77777777" w:rsidR="00BB6577" w:rsidRPr="00D14A3E" w:rsidRDefault="00C346F0" w:rsidP="000450E1">
      <w:pPr>
        <w:ind w:left="720" w:hanging="720"/>
        <w:jc w:val="both"/>
        <w:outlineLvl w:val="0"/>
        <w:rPr>
          <w:rFonts w:cs="Arial"/>
          <w:b/>
          <w:sz w:val="28"/>
          <w:szCs w:val="28"/>
        </w:rPr>
      </w:pPr>
      <w:r w:rsidRPr="00D14A3E">
        <w:rPr>
          <w:rFonts w:cs="Arial"/>
          <w:b/>
          <w:sz w:val="28"/>
          <w:szCs w:val="28"/>
        </w:rPr>
        <w:t>Present</w:t>
      </w:r>
    </w:p>
    <w:p w14:paraId="7B8E9A87" w14:textId="77777777" w:rsidR="00F268AC" w:rsidRPr="00D14A3E" w:rsidRDefault="00F268AC" w:rsidP="009024E6">
      <w:pPr>
        <w:ind w:left="720" w:hanging="720"/>
        <w:jc w:val="both"/>
        <w:outlineLvl w:val="0"/>
        <w:rPr>
          <w:rFonts w:cs="Arial"/>
          <w:b/>
        </w:rPr>
      </w:pPr>
    </w:p>
    <w:p w14:paraId="28CB2142" w14:textId="77C39DE2" w:rsidR="00943434" w:rsidRPr="00D14A3E" w:rsidRDefault="0056157E" w:rsidP="009024E6">
      <w:pPr>
        <w:jc w:val="both"/>
        <w:rPr>
          <w:rFonts w:cs="Arial"/>
        </w:rPr>
      </w:pPr>
      <w:bookmarkStart w:id="0" w:name="_Hlk508180559"/>
      <w:r w:rsidRPr="00D14A3E">
        <w:rPr>
          <w:rFonts w:cs="Arial"/>
        </w:rPr>
        <w:t xml:space="preserve">Cr </w:t>
      </w:r>
      <w:r w:rsidR="00DE3D8E" w:rsidRPr="00D14A3E">
        <w:rPr>
          <w:rFonts w:cs="Arial"/>
        </w:rPr>
        <w:t>Steve Lowndes</w:t>
      </w:r>
      <w:r w:rsidR="00943434" w:rsidRPr="00D14A3E">
        <w:rPr>
          <w:rFonts w:cs="Arial"/>
        </w:rPr>
        <w:t xml:space="preserve"> (Chair</w:t>
      </w:r>
      <w:r w:rsidR="0051462F" w:rsidRPr="00D14A3E">
        <w:rPr>
          <w:rFonts w:cs="Arial"/>
        </w:rPr>
        <w:t>, Environment Canterbury</w:t>
      </w:r>
      <w:r w:rsidR="00943434" w:rsidRPr="00D14A3E">
        <w:rPr>
          <w:rFonts w:cs="Arial"/>
        </w:rPr>
        <w:t>)</w:t>
      </w:r>
      <w:r w:rsidR="005D54D6" w:rsidRPr="00D14A3E">
        <w:rPr>
          <w:rFonts w:cs="Arial"/>
        </w:rPr>
        <w:t>;</w:t>
      </w:r>
      <w:r w:rsidR="00943434" w:rsidRPr="00D14A3E">
        <w:rPr>
          <w:rFonts w:cs="Arial"/>
        </w:rPr>
        <w:t xml:space="preserve"> </w:t>
      </w:r>
      <w:r w:rsidRPr="00D14A3E">
        <w:rPr>
          <w:rFonts w:cs="Arial"/>
        </w:rPr>
        <w:t>Mayor</w:t>
      </w:r>
      <w:r w:rsidR="005D54D6" w:rsidRPr="00D14A3E">
        <w:rPr>
          <w:rFonts w:cs="Arial"/>
        </w:rPr>
        <w:t>s</w:t>
      </w:r>
      <w:r w:rsidRPr="00D14A3E">
        <w:rPr>
          <w:rFonts w:cs="Arial"/>
        </w:rPr>
        <w:t xml:space="preserve"> </w:t>
      </w:r>
      <w:r w:rsidR="005B421D" w:rsidRPr="00D14A3E">
        <w:rPr>
          <w:rFonts w:cs="Arial"/>
        </w:rPr>
        <w:t xml:space="preserve">Craig Rowley (Waimate), David Ayers (Waimakariri), </w:t>
      </w:r>
      <w:r w:rsidRPr="00D14A3E">
        <w:rPr>
          <w:rFonts w:cs="Arial"/>
        </w:rPr>
        <w:t>Donna Favel</w:t>
      </w:r>
      <w:r w:rsidR="0051462F" w:rsidRPr="00D14A3E">
        <w:rPr>
          <w:rFonts w:cs="Arial"/>
        </w:rPr>
        <w:t xml:space="preserve"> (Ashburton)</w:t>
      </w:r>
      <w:r w:rsidRPr="00D14A3E">
        <w:rPr>
          <w:rFonts w:cs="Arial"/>
        </w:rPr>
        <w:t>,</w:t>
      </w:r>
      <w:r w:rsidR="005B421D" w:rsidRPr="00D14A3E">
        <w:rPr>
          <w:rFonts w:cs="Arial"/>
        </w:rPr>
        <w:t xml:space="preserve"> Graham Smith (Mackenzie), Winston Gray (Kaikōura), </w:t>
      </w:r>
      <w:r w:rsidR="00BD462C" w:rsidRPr="00D14A3E">
        <w:rPr>
          <w:rFonts w:cs="Arial"/>
        </w:rPr>
        <w:t>Winton Dalley</w:t>
      </w:r>
      <w:r w:rsidR="0051462F" w:rsidRPr="00D14A3E">
        <w:rPr>
          <w:rFonts w:cs="Arial"/>
        </w:rPr>
        <w:t xml:space="preserve"> (Hurunui)</w:t>
      </w:r>
      <w:r w:rsidR="005D54D6" w:rsidRPr="00D14A3E">
        <w:rPr>
          <w:rFonts w:cs="Arial"/>
        </w:rPr>
        <w:t>; Councillors</w:t>
      </w:r>
      <w:r w:rsidR="002F54F7" w:rsidRPr="00D14A3E">
        <w:rPr>
          <w:rFonts w:cs="Arial"/>
        </w:rPr>
        <w:t xml:space="preserve"> </w:t>
      </w:r>
      <w:r w:rsidR="005B421D" w:rsidRPr="00D14A3E">
        <w:rPr>
          <w:rFonts w:cs="Arial"/>
        </w:rPr>
        <w:t xml:space="preserve">David Jack (Timaru), </w:t>
      </w:r>
      <w:r w:rsidR="003B5D5D" w:rsidRPr="00D14A3E">
        <w:rPr>
          <w:rFonts w:cs="Arial"/>
        </w:rPr>
        <w:t>Mark Alex</w:t>
      </w:r>
      <w:r w:rsidR="00DE5DC2" w:rsidRPr="00D14A3E">
        <w:rPr>
          <w:rFonts w:cs="Arial"/>
        </w:rPr>
        <w:t>ander (Selwyn),</w:t>
      </w:r>
      <w:r w:rsidR="00EB16B5">
        <w:rPr>
          <w:rFonts w:cs="Arial"/>
        </w:rPr>
        <w:t xml:space="preserve"> Mike Davidson (Christchurch City Council),</w:t>
      </w:r>
      <w:r w:rsidR="00DE5DC2" w:rsidRPr="00D14A3E">
        <w:rPr>
          <w:rFonts w:cs="Arial"/>
        </w:rPr>
        <w:t xml:space="preserve"> </w:t>
      </w:r>
      <w:r w:rsidR="00D14A3E" w:rsidRPr="00D14A3E">
        <w:rPr>
          <w:rFonts w:cs="Arial"/>
        </w:rPr>
        <w:t>Peter Scott (Environment Canterbury)</w:t>
      </w:r>
    </w:p>
    <w:p w14:paraId="13C7B054" w14:textId="77777777" w:rsidR="000958C7" w:rsidRPr="00D14A3E" w:rsidRDefault="000958C7" w:rsidP="009024E6">
      <w:pPr>
        <w:jc w:val="both"/>
        <w:rPr>
          <w:rFonts w:cs="Arial"/>
        </w:rPr>
      </w:pPr>
    </w:p>
    <w:p w14:paraId="6EC447B3" w14:textId="77777777" w:rsidR="003B73AD" w:rsidRPr="00D14A3E" w:rsidRDefault="003B73AD" w:rsidP="009024E6">
      <w:pPr>
        <w:jc w:val="both"/>
        <w:rPr>
          <w:rFonts w:cs="Arial"/>
          <w:color w:val="4F81BD" w:themeColor="accent1"/>
        </w:rPr>
      </w:pPr>
    </w:p>
    <w:p w14:paraId="7AFF9F46" w14:textId="77777777" w:rsidR="005400AA" w:rsidRPr="00D14A3E" w:rsidRDefault="005400AA" w:rsidP="000450E1">
      <w:pPr>
        <w:jc w:val="both"/>
        <w:outlineLvl w:val="0"/>
        <w:rPr>
          <w:rFonts w:cs="Arial"/>
          <w:b/>
          <w:sz w:val="24"/>
          <w:szCs w:val="24"/>
        </w:rPr>
      </w:pPr>
      <w:r w:rsidRPr="00D14A3E">
        <w:rPr>
          <w:rFonts w:cs="Arial"/>
          <w:b/>
          <w:sz w:val="24"/>
          <w:szCs w:val="24"/>
        </w:rPr>
        <w:t>In Attendance</w:t>
      </w:r>
    </w:p>
    <w:p w14:paraId="3B8E4D5F" w14:textId="77777777" w:rsidR="00DF61C4" w:rsidRPr="00D14A3E" w:rsidRDefault="00DF61C4" w:rsidP="000450E1">
      <w:pPr>
        <w:jc w:val="both"/>
        <w:outlineLvl w:val="0"/>
        <w:rPr>
          <w:rFonts w:cs="Arial"/>
          <w:color w:val="4F81BD" w:themeColor="accent1"/>
        </w:rPr>
      </w:pPr>
    </w:p>
    <w:p w14:paraId="5D3B029D" w14:textId="268CDD57" w:rsidR="005400AA" w:rsidRPr="00D14A3E" w:rsidRDefault="00562B91" w:rsidP="000450E1">
      <w:pPr>
        <w:jc w:val="both"/>
        <w:outlineLvl w:val="0"/>
        <w:rPr>
          <w:rFonts w:cs="Arial"/>
          <w:color w:val="4F81BD" w:themeColor="accent1"/>
        </w:rPr>
      </w:pPr>
      <w:r w:rsidRPr="00BA4F96">
        <w:rPr>
          <w:rFonts w:cs="Arial"/>
        </w:rPr>
        <w:t>Steve Higgs (NZTA)</w:t>
      </w:r>
      <w:r w:rsidR="009A5FB1" w:rsidRPr="00BA4F96">
        <w:rPr>
          <w:rFonts w:cs="Arial"/>
        </w:rPr>
        <w:t>,</w:t>
      </w:r>
      <w:r w:rsidR="005261B4">
        <w:rPr>
          <w:rFonts w:cs="Arial"/>
        </w:rPr>
        <w:t xml:space="preserve"> Vaughn </w:t>
      </w:r>
      <w:proofErr w:type="spellStart"/>
      <w:r w:rsidR="005261B4">
        <w:rPr>
          <w:rFonts w:cs="Arial"/>
        </w:rPr>
        <w:t>Lapslie</w:t>
      </w:r>
      <w:proofErr w:type="spellEnd"/>
      <w:r w:rsidR="005261B4">
        <w:rPr>
          <w:rFonts w:cs="Arial"/>
        </w:rPr>
        <w:t xml:space="preserve"> (NZ Police),</w:t>
      </w:r>
      <w:r w:rsidR="009A5FB1" w:rsidRPr="00BA4F96">
        <w:rPr>
          <w:rFonts w:cs="Arial"/>
        </w:rPr>
        <w:t xml:space="preserve"> </w:t>
      </w:r>
      <w:r w:rsidR="00A52386">
        <w:rPr>
          <w:rFonts w:cs="Arial"/>
        </w:rPr>
        <w:t>Richard Holland</w:t>
      </w:r>
      <w:r w:rsidR="00DC656E" w:rsidRPr="00DC656E">
        <w:rPr>
          <w:rFonts w:cs="Arial"/>
        </w:rPr>
        <w:t xml:space="preserve"> (Christchurch City Council)</w:t>
      </w:r>
      <w:r w:rsidR="00A52386">
        <w:rPr>
          <w:rFonts w:cs="Arial"/>
        </w:rPr>
        <w:t xml:space="preserve">, Andrew </w:t>
      </w:r>
      <w:proofErr w:type="spellStart"/>
      <w:r w:rsidR="00A52386">
        <w:rPr>
          <w:rFonts w:cs="Arial"/>
        </w:rPr>
        <w:t>Mazey</w:t>
      </w:r>
      <w:proofErr w:type="spellEnd"/>
      <w:r w:rsidR="00A52386">
        <w:rPr>
          <w:rFonts w:cs="Arial"/>
        </w:rPr>
        <w:t xml:space="preserve"> (Selwyn District </w:t>
      </w:r>
      <w:proofErr w:type="spellStart"/>
      <w:r w:rsidR="00A52386">
        <w:rPr>
          <w:rFonts w:cs="Arial"/>
        </w:rPr>
        <w:t>Cluncil</w:t>
      </w:r>
      <w:proofErr w:type="spellEnd"/>
      <w:r w:rsidR="00A52386">
        <w:rPr>
          <w:rFonts w:cs="Arial"/>
        </w:rPr>
        <w:t>), Andrew Dixon (Timaru District Council)</w:t>
      </w:r>
    </w:p>
    <w:p w14:paraId="3BE0175A" w14:textId="77777777" w:rsidR="005400AA" w:rsidRPr="00D14A3E" w:rsidRDefault="005400AA" w:rsidP="000450E1">
      <w:pPr>
        <w:jc w:val="both"/>
        <w:outlineLvl w:val="0"/>
        <w:rPr>
          <w:rFonts w:cs="Arial"/>
          <w:color w:val="4F81BD" w:themeColor="accent1"/>
        </w:rPr>
      </w:pPr>
    </w:p>
    <w:p w14:paraId="1EECBB21" w14:textId="77777777" w:rsidR="00BB6577" w:rsidRPr="00BA4F96" w:rsidRDefault="00DF61C4" w:rsidP="000450E1">
      <w:pPr>
        <w:jc w:val="both"/>
        <w:outlineLvl w:val="0"/>
        <w:rPr>
          <w:rFonts w:cs="Arial"/>
        </w:rPr>
      </w:pPr>
      <w:r w:rsidRPr="00BA4F96">
        <w:rPr>
          <w:rFonts w:cs="Arial"/>
          <w:u w:val="single"/>
        </w:rPr>
        <w:t>Regional Transport Committee support</w:t>
      </w:r>
      <w:r w:rsidR="002F54F7" w:rsidRPr="00BA4F96">
        <w:rPr>
          <w:rFonts w:cs="Arial"/>
        </w:rPr>
        <w:t>:</w:t>
      </w:r>
    </w:p>
    <w:p w14:paraId="7AD395E2" w14:textId="05141E5D" w:rsidR="00BB6577" w:rsidRPr="00BA4F96" w:rsidRDefault="008C0419" w:rsidP="009024E6">
      <w:pPr>
        <w:jc w:val="both"/>
        <w:rPr>
          <w:rFonts w:cs="Arial"/>
        </w:rPr>
      </w:pPr>
      <w:r w:rsidRPr="00BA4F96">
        <w:rPr>
          <w:rFonts w:cs="Arial"/>
        </w:rPr>
        <w:t>Sam Elder</w:t>
      </w:r>
      <w:r w:rsidR="0056157E" w:rsidRPr="00BA4F96">
        <w:rPr>
          <w:rFonts w:cs="Arial"/>
        </w:rPr>
        <w:t xml:space="preserve"> (</w:t>
      </w:r>
      <w:r w:rsidR="00A52386">
        <w:rPr>
          <w:rFonts w:cs="Arial"/>
        </w:rPr>
        <w:t>Senior Strategy Manager</w:t>
      </w:r>
      <w:r w:rsidR="0056157E" w:rsidRPr="00BA4F96">
        <w:rPr>
          <w:rFonts w:cs="Arial"/>
        </w:rPr>
        <w:t xml:space="preserve">), </w:t>
      </w:r>
      <w:r w:rsidR="00550D5F" w:rsidRPr="00BA4F96">
        <w:rPr>
          <w:rFonts w:cs="Arial"/>
        </w:rPr>
        <w:t>Lorraine Johns (Principal Strategy Advisor)</w:t>
      </w:r>
      <w:r w:rsidR="00BA4F96" w:rsidRPr="00BA4F96">
        <w:rPr>
          <w:rFonts w:cs="Arial"/>
        </w:rPr>
        <w:t xml:space="preserve"> </w:t>
      </w:r>
      <w:r w:rsidR="00415F20" w:rsidRPr="00BA4F96">
        <w:rPr>
          <w:rFonts w:cs="Arial"/>
        </w:rPr>
        <w:t xml:space="preserve">and </w:t>
      </w:r>
      <w:r w:rsidR="00861224" w:rsidRPr="00BA4F96">
        <w:rPr>
          <w:rFonts w:cs="Arial"/>
        </w:rPr>
        <w:t>Vivienne</w:t>
      </w:r>
      <w:r w:rsidR="00CC5361" w:rsidRPr="00BA4F96">
        <w:rPr>
          <w:rFonts w:cs="Arial"/>
        </w:rPr>
        <w:t xml:space="preserve"> Ong</w:t>
      </w:r>
      <w:r w:rsidR="00415F20" w:rsidRPr="00BA4F96">
        <w:rPr>
          <w:rFonts w:cs="Arial"/>
        </w:rPr>
        <w:t xml:space="preserve"> (</w:t>
      </w:r>
      <w:r w:rsidR="00DE3D8E" w:rsidRPr="00BA4F96">
        <w:rPr>
          <w:rFonts w:cs="Arial"/>
        </w:rPr>
        <w:t>Committee Advisor</w:t>
      </w:r>
      <w:r w:rsidR="00415F20" w:rsidRPr="00BA4F96">
        <w:rPr>
          <w:rFonts w:cs="Arial"/>
        </w:rPr>
        <w:t>)</w:t>
      </w:r>
    </w:p>
    <w:bookmarkEnd w:id="0"/>
    <w:p w14:paraId="222A0873" w14:textId="77777777" w:rsidR="003F349C" w:rsidRPr="00D14A3E" w:rsidRDefault="003F349C" w:rsidP="009024E6">
      <w:pPr>
        <w:jc w:val="both"/>
        <w:rPr>
          <w:rFonts w:cs="Arial"/>
          <w:color w:val="4F81BD" w:themeColor="accent1"/>
        </w:rPr>
      </w:pPr>
    </w:p>
    <w:p w14:paraId="4192D54E" w14:textId="77777777" w:rsidR="003F349C" w:rsidRPr="00D14A3E" w:rsidRDefault="003F349C" w:rsidP="009024E6">
      <w:pPr>
        <w:jc w:val="both"/>
        <w:rPr>
          <w:rFonts w:cs="Arial"/>
          <w:color w:val="4F81BD" w:themeColor="accent1"/>
        </w:rPr>
      </w:pPr>
    </w:p>
    <w:p w14:paraId="4AF907B3" w14:textId="42F2E24E" w:rsidR="00532115" w:rsidRDefault="00532115">
      <w:pPr>
        <w:rPr>
          <w:rFonts w:cs="Arial"/>
          <w:b/>
          <w:color w:val="4F81BD" w:themeColor="accent1"/>
          <w:sz w:val="28"/>
          <w:szCs w:val="28"/>
        </w:rPr>
      </w:pPr>
      <w:r>
        <w:rPr>
          <w:rFonts w:cs="Arial"/>
          <w:b/>
          <w:color w:val="4F81BD" w:themeColor="accent1"/>
          <w:sz w:val="28"/>
          <w:szCs w:val="28"/>
        </w:rPr>
        <w:br w:type="page"/>
      </w:r>
    </w:p>
    <w:p w14:paraId="390DEDA6" w14:textId="7D5F4578" w:rsidR="00BB6577" w:rsidRPr="008C2DDD" w:rsidRDefault="00C346F0" w:rsidP="000450E1">
      <w:pPr>
        <w:jc w:val="both"/>
        <w:rPr>
          <w:rFonts w:cs="Arial"/>
          <w:b/>
          <w:sz w:val="28"/>
          <w:szCs w:val="28"/>
        </w:rPr>
      </w:pPr>
      <w:r w:rsidRPr="008C2DDD">
        <w:rPr>
          <w:rFonts w:cs="Arial"/>
          <w:b/>
          <w:sz w:val="28"/>
          <w:szCs w:val="28"/>
        </w:rPr>
        <w:lastRenderedPageBreak/>
        <w:t>Welcome</w:t>
      </w:r>
      <w:r w:rsidR="007B0CA1" w:rsidRPr="008C2DDD">
        <w:rPr>
          <w:rFonts w:cs="Arial"/>
          <w:b/>
          <w:sz w:val="28"/>
          <w:szCs w:val="28"/>
        </w:rPr>
        <w:t xml:space="preserve">  </w:t>
      </w:r>
    </w:p>
    <w:p w14:paraId="6662CAC0" w14:textId="77777777" w:rsidR="00BB6577" w:rsidRPr="008C2DDD" w:rsidRDefault="00BB6577" w:rsidP="000450E1">
      <w:pPr>
        <w:jc w:val="both"/>
        <w:rPr>
          <w:rFonts w:cs="Arial"/>
          <w:b/>
        </w:rPr>
      </w:pPr>
    </w:p>
    <w:p w14:paraId="77091298" w14:textId="78B6F090" w:rsidR="00E641B2" w:rsidRPr="008C2DDD" w:rsidRDefault="003B44D3" w:rsidP="00C66E2A">
      <w:pPr>
        <w:jc w:val="both"/>
        <w:rPr>
          <w:rFonts w:cs="Arial"/>
        </w:rPr>
      </w:pPr>
      <w:r w:rsidRPr="008C2DDD">
        <w:rPr>
          <w:rFonts w:cs="Arial"/>
        </w:rPr>
        <w:t xml:space="preserve">The Chair </w:t>
      </w:r>
      <w:r w:rsidR="0056157E" w:rsidRPr="008C2DDD">
        <w:rPr>
          <w:rFonts w:cs="Arial"/>
        </w:rPr>
        <w:t xml:space="preserve">welcomed </w:t>
      </w:r>
      <w:r w:rsidR="00B704F6">
        <w:rPr>
          <w:rFonts w:cs="Arial"/>
        </w:rPr>
        <w:t>everyone to the meeting.</w:t>
      </w:r>
    </w:p>
    <w:p w14:paraId="321B522C" w14:textId="77777777" w:rsidR="00E641B2" w:rsidRPr="008C2DDD" w:rsidRDefault="00E641B2" w:rsidP="00DF61C4">
      <w:pPr>
        <w:ind w:left="709"/>
        <w:jc w:val="both"/>
        <w:rPr>
          <w:rFonts w:cs="Arial"/>
        </w:rPr>
      </w:pPr>
    </w:p>
    <w:p w14:paraId="02BB3974" w14:textId="77777777" w:rsidR="00E37F77" w:rsidRPr="008C2DDD" w:rsidRDefault="00E37F77" w:rsidP="00DF61C4">
      <w:pPr>
        <w:ind w:left="709"/>
        <w:jc w:val="both"/>
        <w:rPr>
          <w:rFonts w:cs="Arial"/>
        </w:rPr>
      </w:pPr>
    </w:p>
    <w:p w14:paraId="6397BEA0" w14:textId="5C78005D" w:rsidR="00E659BE" w:rsidRPr="008C2DDD" w:rsidRDefault="00C66E2A" w:rsidP="00C66E2A">
      <w:pPr>
        <w:jc w:val="both"/>
        <w:rPr>
          <w:rFonts w:cs="Arial"/>
          <w:b/>
          <w:sz w:val="28"/>
          <w:szCs w:val="28"/>
        </w:rPr>
      </w:pPr>
      <w:r w:rsidRPr="008C2DDD">
        <w:rPr>
          <w:rFonts w:cs="Arial"/>
          <w:b/>
          <w:sz w:val="28"/>
          <w:szCs w:val="28"/>
        </w:rPr>
        <w:t>1.</w:t>
      </w:r>
      <w:r w:rsidRPr="008C2DDD">
        <w:rPr>
          <w:rFonts w:cs="Arial"/>
          <w:b/>
          <w:sz w:val="28"/>
          <w:szCs w:val="28"/>
        </w:rPr>
        <w:tab/>
      </w:r>
      <w:r w:rsidR="00E641B2" w:rsidRPr="008C2DDD">
        <w:rPr>
          <w:rFonts w:cs="Arial"/>
          <w:b/>
          <w:sz w:val="28"/>
          <w:szCs w:val="28"/>
        </w:rPr>
        <w:t>Apologies</w:t>
      </w:r>
    </w:p>
    <w:p w14:paraId="4F78F5C4" w14:textId="77777777" w:rsidR="004D15F7" w:rsidRPr="008C2DDD" w:rsidRDefault="004D15F7" w:rsidP="000450E1">
      <w:pPr>
        <w:jc w:val="both"/>
        <w:rPr>
          <w:rFonts w:cs="Arial"/>
        </w:rPr>
      </w:pPr>
    </w:p>
    <w:p w14:paraId="3A69F88B" w14:textId="3FC2966E" w:rsidR="00306D61" w:rsidRPr="008C2DDD" w:rsidRDefault="00E66927" w:rsidP="007D5943">
      <w:pPr>
        <w:ind w:left="720"/>
        <w:jc w:val="both"/>
        <w:rPr>
          <w:rFonts w:cs="Arial"/>
        </w:rPr>
      </w:pPr>
      <w:r w:rsidRPr="008C2DDD">
        <w:rPr>
          <w:rFonts w:cs="Arial"/>
        </w:rPr>
        <w:t>A</w:t>
      </w:r>
      <w:r w:rsidR="00BA4F96">
        <w:rPr>
          <w:rFonts w:cs="Arial"/>
        </w:rPr>
        <w:t>pologies for lateness were</w:t>
      </w:r>
      <w:r w:rsidR="00D6711D" w:rsidRPr="008C2DDD">
        <w:rPr>
          <w:rFonts w:cs="Arial"/>
        </w:rPr>
        <w:t xml:space="preserve"> received from</w:t>
      </w:r>
      <w:r w:rsidR="008A00F1">
        <w:rPr>
          <w:rFonts w:cs="Arial"/>
        </w:rPr>
        <w:t xml:space="preserve"> </w:t>
      </w:r>
      <w:r w:rsidR="00DC656E">
        <w:rPr>
          <w:rFonts w:cs="Arial"/>
        </w:rPr>
        <w:t xml:space="preserve">Mayor </w:t>
      </w:r>
      <w:r w:rsidR="008A00F1">
        <w:rPr>
          <w:rFonts w:cs="Arial"/>
        </w:rPr>
        <w:t>Graham</w:t>
      </w:r>
      <w:r w:rsidR="00BA4F96">
        <w:rPr>
          <w:rFonts w:cs="Arial"/>
        </w:rPr>
        <w:t xml:space="preserve"> Smith and</w:t>
      </w:r>
      <w:r w:rsidR="00D6711D" w:rsidRPr="008C2DDD">
        <w:rPr>
          <w:rFonts w:cs="Arial"/>
        </w:rPr>
        <w:t xml:space="preserve"> </w:t>
      </w:r>
      <w:r w:rsidR="00DC656E">
        <w:rPr>
          <w:rFonts w:cs="Arial"/>
        </w:rPr>
        <w:t xml:space="preserve">Councillor </w:t>
      </w:r>
      <w:r w:rsidR="0071076A">
        <w:rPr>
          <w:rFonts w:cs="Arial"/>
        </w:rPr>
        <w:t>Mike Davidso</w:t>
      </w:r>
      <w:r w:rsidR="00DD5F15">
        <w:rPr>
          <w:rFonts w:cs="Arial"/>
        </w:rPr>
        <w:t>n</w:t>
      </w:r>
      <w:r w:rsidR="00BC7851">
        <w:rPr>
          <w:rFonts w:cs="Arial"/>
        </w:rPr>
        <w:t>, an apology was also received from Jim Harland.</w:t>
      </w:r>
    </w:p>
    <w:p w14:paraId="476E1727" w14:textId="7236144B" w:rsidR="007D5943" w:rsidRPr="008C2DDD" w:rsidRDefault="007D5943" w:rsidP="007D5943">
      <w:pPr>
        <w:ind w:left="720"/>
        <w:jc w:val="both"/>
        <w:rPr>
          <w:rFonts w:cs="Arial"/>
        </w:rPr>
      </w:pPr>
    </w:p>
    <w:p w14:paraId="1FB56A13" w14:textId="77777777" w:rsidR="00DA6F7E" w:rsidRPr="008C2DDD" w:rsidRDefault="00DA6F7E" w:rsidP="007D5943">
      <w:pPr>
        <w:ind w:left="720"/>
        <w:jc w:val="both"/>
        <w:rPr>
          <w:rFonts w:cs="Arial"/>
        </w:rPr>
      </w:pPr>
    </w:p>
    <w:p w14:paraId="0E70AD2A" w14:textId="77777777" w:rsidR="00BB6577" w:rsidRPr="008C2DDD" w:rsidRDefault="00630CF5" w:rsidP="0091498F">
      <w:pPr>
        <w:jc w:val="both"/>
        <w:rPr>
          <w:rFonts w:cs="Arial"/>
          <w:sz w:val="28"/>
          <w:szCs w:val="28"/>
        </w:rPr>
      </w:pPr>
      <w:r w:rsidRPr="008C2DDD">
        <w:rPr>
          <w:rFonts w:cs="Arial"/>
          <w:b/>
          <w:sz w:val="24"/>
          <w:szCs w:val="24"/>
        </w:rPr>
        <w:t>2</w:t>
      </w:r>
      <w:r w:rsidR="00BB6577" w:rsidRPr="008C2DDD">
        <w:rPr>
          <w:rFonts w:cs="Arial"/>
          <w:b/>
          <w:sz w:val="28"/>
          <w:szCs w:val="28"/>
        </w:rPr>
        <w:t>.</w:t>
      </w:r>
      <w:r w:rsidR="00BB6577" w:rsidRPr="008C2DDD">
        <w:rPr>
          <w:rFonts w:cs="Arial"/>
          <w:b/>
          <w:sz w:val="28"/>
          <w:szCs w:val="28"/>
        </w:rPr>
        <w:tab/>
      </w:r>
      <w:r w:rsidR="00E37F77" w:rsidRPr="008C2DDD">
        <w:rPr>
          <w:rFonts w:cs="Arial"/>
          <w:b/>
          <w:sz w:val="28"/>
          <w:szCs w:val="28"/>
        </w:rPr>
        <w:t>Conflicts of Interest</w:t>
      </w:r>
    </w:p>
    <w:p w14:paraId="13AFCE5F" w14:textId="77777777" w:rsidR="00BB6577" w:rsidRPr="008C2DDD" w:rsidRDefault="00BB6577" w:rsidP="000450E1">
      <w:pPr>
        <w:jc w:val="both"/>
        <w:rPr>
          <w:rFonts w:cs="Arial"/>
        </w:rPr>
      </w:pPr>
    </w:p>
    <w:p w14:paraId="5A8CC922" w14:textId="159F2143" w:rsidR="00E37F77" w:rsidRPr="008C2DDD" w:rsidRDefault="00F878F3" w:rsidP="00E37F77">
      <w:pPr>
        <w:ind w:left="720" w:hanging="11"/>
        <w:jc w:val="both"/>
        <w:outlineLvl w:val="0"/>
        <w:rPr>
          <w:rFonts w:cs="Arial"/>
        </w:rPr>
      </w:pPr>
      <w:r w:rsidRPr="008C2DDD">
        <w:rPr>
          <w:rFonts w:cs="Arial"/>
        </w:rPr>
        <w:tab/>
      </w:r>
      <w:r w:rsidR="00E37F77" w:rsidRPr="008C2DDD">
        <w:rPr>
          <w:rFonts w:cs="Arial"/>
        </w:rPr>
        <w:t>No conflicts of interest were declared.</w:t>
      </w:r>
    </w:p>
    <w:p w14:paraId="14CBB426" w14:textId="77777777" w:rsidR="003776DA" w:rsidRPr="008C2DDD" w:rsidRDefault="003776DA" w:rsidP="00E37F77">
      <w:pPr>
        <w:ind w:left="720" w:hanging="11"/>
        <w:jc w:val="both"/>
        <w:outlineLvl w:val="0"/>
        <w:rPr>
          <w:rFonts w:cs="Arial"/>
        </w:rPr>
      </w:pPr>
    </w:p>
    <w:p w14:paraId="3717C49C" w14:textId="396D147F" w:rsidR="00CC5361" w:rsidRPr="008C2DDD" w:rsidRDefault="00CC5361" w:rsidP="00E37F77">
      <w:pPr>
        <w:ind w:left="720" w:hanging="11"/>
        <w:jc w:val="both"/>
        <w:outlineLvl w:val="0"/>
        <w:rPr>
          <w:rFonts w:cs="Arial"/>
        </w:rPr>
      </w:pPr>
    </w:p>
    <w:p w14:paraId="3981F16B" w14:textId="64D7FC21" w:rsidR="003776DA" w:rsidRPr="008C2DDD" w:rsidRDefault="003776DA" w:rsidP="003776DA">
      <w:pPr>
        <w:jc w:val="both"/>
        <w:rPr>
          <w:rFonts w:cs="Arial"/>
          <w:sz w:val="28"/>
          <w:szCs w:val="28"/>
        </w:rPr>
      </w:pPr>
      <w:r w:rsidRPr="008C2DDD">
        <w:rPr>
          <w:rFonts w:cs="Arial"/>
          <w:b/>
          <w:sz w:val="28"/>
          <w:szCs w:val="28"/>
        </w:rPr>
        <w:t>3.</w:t>
      </w:r>
      <w:r w:rsidRPr="008C2DDD">
        <w:rPr>
          <w:rFonts w:cs="Arial"/>
          <w:b/>
          <w:sz w:val="28"/>
          <w:szCs w:val="28"/>
        </w:rPr>
        <w:tab/>
        <w:t>Deputations and Petitions</w:t>
      </w:r>
    </w:p>
    <w:p w14:paraId="49176A64" w14:textId="77777777" w:rsidR="003776DA" w:rsidRPr="008C2DDD" w:rsidRDefault="003776DA" w:rsidP="003776DA">
      <w:pPr>
        <w:jc w:val="both"/>
        <w:rPr>
          <w:rFonts w:cs="Arial"/>
        </w:rPr>
      </w:pPr>
    </w:p>
    <w:p w14:paraId="225953F9" w14:textId="788ECCB8" w:rsidR="003776DA" w:rsidRPr="008C2DDD" w:rsidRDefault="003776DA" w:rsidP="003776DA">
      <w:pPr>
        <w:ind w:left="720" w:hanging="11"/>
        <w:jc w:val="both"/>
        <w:outlineLvl w:val="0"/>
        <w:rPr>
          <w:rFonts w:cs="Arial"/>
        </w:rPr>
      </w:pPr>
      <w:r w:rsidRPr="008C2DDD">
        <w:rPr>
          <w:rFonts w:cs="Arial"/>
        </w:rPr>
        <w:tab/>
        <w:t xml:space="preserve">There were no deputations </w:t>
      </w:r>
      <w:r w:rsidR="00D6711D" w:rsidRPr="008C2DDD">
        <w:rPr>
          <w:rFonts w:cs="Arial"/>
        </w:rPr>
        <w:t>or</w:t>
      </w:r>
      <w:r w:rsidRPr="008C2DDD">
        <w:rPr>
          <w:rFonts w:cs="Arial"/>
        </w:rPr>
        <w:t xml:space="preserve"> petitions.</w:t>
      </w:r>
    </w:p>
    <w:p w14:paraId="57F74289" w14:textId="77777777" w:rsidR="003776DA" w:rsidRPr="008C2DDD" w:rsidRDefault="003776DA" w:rsidP="003776DA">
      <w:pPr>
        <w:ind w:left="720" w:hanging="11"/>
        <w:jc w:val="both"/>
        <w:outlineLvl w:val="0"/>
        <w:rPr>
          <w:rFonts w:cs="Arial"/>
        </w:rPr>
      </w:pPr>
    </w:p>
    <w:p w14:paraId="00FC36C1" w14:textId="77777777" w:rsidR="00B87F43" w:rsidRPr="008C2DDD" w:rsidRDefault="00B87F43" w:rsidP="00E37F77">
      <w:pPr>
        <w:ind w:left="720" w:hanging="11"/>
        <w:jc w:val="both"/>
        <w:outlineLvl w:val="0"/>
        <w:rPr>
          <w:rFonts w:cs="Arial"/>
        </w:rPr>
      </w:pPr>
    </w:p>
    <w:p w14:paraId="1CD828EE" w14:textId="413D0D89" w:rsidR="00BB6577" w:rsidRPr="008C2DDD" w:rsidRDefault="003776DA" w:rsidP="000450E1">
      <w:pPr>
        <w:ind w:left="720" w:hanging="720"/>
        <w:jc w:val="both"/>
        <w:outlineLvl w:val="0"/>
        <w:rPr>
          <w:rFonts w:cs="Arial"/>
          <w:b/>
          <w:sz w:val="28"/>
          <w:szCs w:val="28"/>
        </w:rPr>
      </w:pPr>
      <w:r w:rsidRPr="008C2DDD">
        <w:rPr>
          <w:rFonts w:cs="Arial"/>
          <w:b/>
          <w:sz w:val="28"/>
          <w:szCs w:val="28"/>
        </w:rPr>
        <w:t>4</w:t>
      </w:r>
      <w:r w:rsidR="00BB6577" w:rsidRPr="008C2DDD">
        <w:rPr>
          <w:rFonts w:cs="Arial"/>
          <w:b/>
          <w:sz w:val="28"/>
          <w:szCs w:val="28"/>
        </w:rPr>
        <w:t>.</w:t>
      </w:r>
      <w:r w:rsidR="00BB6577" w:rsidRPr="008C2DDD">
        <w:rPr>
          <w:rFonts w:cs="Arial"/>
          <w:b/>
          <w:sz w:val="28"/>
          <w:szCs w:val="28"/>
        </w:rPr>
        <w:tab/>
      </w:r>
      <w:r w:rsidR="00630CF5" w:rsidRPr="008C2DDD">
        <w:rPr>
          <w:rFonts w:cs="Arial"/>
          <w:b/>
          <w:sz w:val="28"/>
          <w:szCs w:val="28"/>
        </w:rPr>
        <w:t xml:space="preserve">Minutes of Meeting – </w:t>
      </w:r>
      <w:r w:rsidR="008C2DDD" w:rsidRPr="008C2DDD">
        <w:rPr>
          <w:rFonts w:cs="Arial"/>
          <w:b/>
          <w:sz w:val="28"/>
          <w:szCs w:val="28"/>
        </w:rPr>
        <w:t>23</w:t>
      </w:r>
      <w:r w:rsidR="007E7AF2" w:rsidRPr="008C2DDD">
        <w:rPr>
          <w:rFonts w:cs="Arial"/>
          <w:b/>
          <w:sz w:val="28"/>
          <w:szCs w:val="28"/>
        </w:rPr>
        <w:t xml:space="preserve"> </w:t>
      </w:r>
      <w:r w:rsidR="008C2DDD" w:rsidRPr="008C2DDD">
        <w:rPr>
          <w:rFonts w:cs="Arial"/>
          <w:b/>
          <w:sz w:val="28"/>
          <w:szCs w:val="28"/>
        </w:rPr>
        <w:t xml:space="preserve">May </w:t>
      </w:r>
      <w:r w:rsidR="007E7AF2" w:rsidRPr="008C2DDD">
        <w:rPr>
          <w:rFonts w:cs="Arial"/>
          <w:b/>
          <w:sz w:val="28"/>
          <w:szCs w:val="28"/>
        </w:rPr>
        <w:t>2019</w:t>
      </w:r>
    </w:p>
    <w:p w14:paraId="2BA6EA0F" w14:textId="735C14A4" w:rsidR="00D879EA" w:rsidRPr="008C2DDD" w:rsidRDefault="00BB6577" w:rsidP="00FB2CD5">
      <w:r w:rsidRPr="008C2DDD">
        <w:tab/>
      </w:r>
    </w:p>
    <w:p w14:paraId="2E90CDAB" w14:textId="77777777" w:rsidR="00015062" w:rsidRPr="008C2DDD" w:rsidRDefault="00015062" w:rsidP="00FB2CD5"/>
    <w:p w14:paraId="3D6E12BF" w14:textId="77777777" w:rsidR="00D879EA" w:rsidRPr="008C2DDD" w:rsidRDefault="00D879EA" w:rsidP="000450E1">
      <w:pPr>
        <w:ind w:left="720"/>
        <w:jc w:val="both"/>
        <w:outlineLvl w:val="0"/>
        <w:rPr>
          <w:rFonts w:cs="Arial"/>
          <w:b/>
          <w:sz w:val="28"/>
          <w:szCs w:val="28"/>
        </w:rPr>
      </w:pPr>
      <w:r w:rsidRPr="008C2DDD">
        <w:rPr>
          <w:rFonts w:cs="Arial"/>
          <w:b/>
          <w:sz w:val="28"/>
          <w:szCs w:val="28"/>
        </w:rPr>
        <w:t>Resolved</w:t>
      </w:r>
    </w:p>
    <w:p w14:paraId="42D2064C" w14:textId="77777777" w:rsidR="00D879EA" w:rsidRPr="008C2DDD" w:rsidRDefault="00D879EA" w:rsidP="000450E1">
      <w:pPr>
        <w:ind w:left="720" w:hanging="720"/>
        <w:jc w:val="both"/>
        <w:outlineLvl w:val="0"/>
        <w:rPr>
          <w:rFonts w:cs="Arial"/>
          <w:b/>
          <w:i/>
        </w:rPr>
      </w:pPr>
    </w:p>
    <w:p w14:paraId="0E487471" w14:textId="77777777" w:rsidR="00033B77" w:rsidRPr="008C2DDD" w:rsidRDefault="00033B77" w:rsidP="000450E1">
      <w:pPr>
        <w:ind w:left="720" w:hanging="720"/>
        <w:jc w:val="both"/>
        <w:outlineLvl w:val="0"/>
        <w:rPr>
          <w:rFonts w:cs="Arial"/>
          <w:b/>
        </w:rPr>
      </w:pPr>
      <w:r w:rsidRPr="008C2DDD">
        <w:rPr>
          <w:rFonts w:cs="Arial"/>
          <w:b/>
          <w:i/>
        </w:rPr>
        <w:tab/>
      </w:r>
      <w:r w:rsidRPr="008C2DDD">
        <w:rPr>
          <w:rFonts w:cs="Arial"/>
          <w:b/>
        </w:rPr>
        <w:t>That the Canterbury Regional Transport Committee</w:t>
      </w:r>
      <w:r w:rsidR="00E73952" w:rsidRPr="008C2DDD">
        <w:rPr>
          <w:rFonts w:cs="Arial"/>
          <w:b/>
        </w:rPr>
        <w:t>:</w:t>
      </w:r>
    </w:p>
    <w:p w14:paraId="0CA7DCEF" w14:textId="77777777" w:rsidR="00033B77" w:rsidRPr="008C2DDD" w:rsidRDefault="00033B77" w:rsidP="000450E1">
      <w:pPr>
        <w:ind w:left="720" w:hanging="720"/>
        <w:jc w:val="both"/>
        <w:outlineLvl w:val="0"/>
        <w:rPr>
          <w:rFonts w:cs="Arial"/>
          <w:b/>
        </w:rPr>
      </w:pPr>
    </w:p>
    <w:p w14:paraId="533D80E3" w14:textId="18B9CA66" w:rsidR="000256E8" w:rsidRPr="008C2DDD" w:rsidRDefault="00033B77" w:rsidP="000256E8">
      <w:pPr>
        <w:pStyle w:val="ListParagraph"/>
        <w:numPr>
          <w:ilvl w:val="0"/>
          <w:numId w:val="3"/>
        </w:numPr>
        <w:jc w:val="both"/>
        <w:rPr>
          <w:rFonts w:cs="Arial"/>
        </w:rPr>
      </w:pPr>
      <w:r w:rsidRPr="008C2DDD">
        <w:rPr>
          <w:rFonts w:cs="Arial"/>
          <w:b/>
        </w:rPr>
        <w:t>Confirm</w:t>
      </w:r>
      <w:r w:rsidR="008B7CCD" w:rsidRPr="008C2DDD">
        <w:rPr>
          <w:rFonts w:cs="Arial"/>
          <w:b/>
        </w:rPr>
        <w:t>s</w:t>
      </w:r>
      <w:r w:rsidR="006D4295" w:rsidRPr="008C2DDD">
        <w:rPr>
          <w:rFonts w:cs="Arial"/>
          <w:b/>
        </w:rPr>
        <w:t>,</w:t>
      </w:r>
      <w:r w:rsidR="00D879EA" w:rsidRPr="008C2DDD">
        <w:rPr>
          <w:rFonts w:cs="Arial"/>
          <w:b/>
        </w:rPr>
        <w:t xml:space="preserve"> </w:t>
      </w:r>
      <w:r w:rsidR="00916A98" w:rsidRPr="008C2DDD">
        <w:rPr>
          <w:rFonts w:cs="Arial"/>
          <w:b/>
        </w:rPr>
        <w:t>with minor amendments</w:t>
      </w:r>
      <w:r w:rsidR="006D4295" w:rsidRPr="008C2DDD">
        <w:rPr>
          <w:rFonts w:cs="Arial"/>
          <w:b/>
        </w:rPr>
        <w:t>,</w:t>
      </w:r>
      <w:r w:rsidR="00916A98" w:rsidRPr="008C2DDD">
        <w:rPr>
          <w:rFonts w:cs="Arial"/>
          <w:b/>
        </w:rPr>
        <w:t xml:space="preserve"> </w:t>
      </w:r>
      <w:r w:rsidRPr="008C2DDD">
        <w:rPr>
          <w:rFonts w:cs="Arial"/>
          <w:b/>
        </w:rPr>
        <w:t xml:space="preserve">the minutes of the meeting held on </w:t>
      </w:r>
      <w:r w:rsidR="008C2DDD" w:rsidRPr="008C2DDD">
        <w:rPr>
          <w:rFonts w:cs="Arial"/>
          <w:b/>
        </w:rPr>
        <w:t>23 May</w:t>
      </w:r>
      <w:r w:rsidR="007E7AF2" w:rsidRPr="008C2DDD">
        <w:rPr>
          <w:rFonts w:cs="Arial"/>
          <w:b/>
        </w:rPr>
        <w:t xml:space="preserve"> 2019</w:t>
      </w:r>
      <w:r w:rsidRPr="008C2DDD">
        <w:rPr>
          <w:rFonts w:cs="Arial"/>
          <w:b/>
        </w:rPr>
        <w:t xml:space="preserve"> </w:t>
      </w:r>
      <w:r w:rsidR="00D879EA" w:rsidRPr="008C2DDD">
        <w:rPr>
          <w:rFonts w:cs="Arial"/>
          <w:b/>
        </w:rPr>
        <w:t xml:space="preserve">as a true and accurate record </w:t>
      </w:r>
    </w:p>
    <w:p w14:paraId="3307C612" w14:textId="410DEC52" w:rsidR="000256E8" w:rsidRPr="008C2DDD" w:rsidRDefault="00532115" w:rsidP="00814B50">
      <w:pPr>
        <w:tabs>
          <w:tab w:val="left" w:pos="5640"/>
        </w:tabs>
        <w:ind w:left="720" w:hanging="720"/>
        <w:jc w:val="right"/>
        <w:rPr>
          <w:rFonts w:cs="Arial"/>
        </w:rPr>
      </w:pPr>
      <w:r>
        <w:rPr>
          <w:rFonts w:cs="Arial"/>
        </w:rPr>
        <w:t xml:space="preserve">Cr Alexander </w:t>
      </w:r>
      <w:r w:rsidR="008A00F1">
        <w:rPr>
          <w:rFonts w:cs="Arial"/>
        </w:rPr>
        <w:t>/</w:t>
      </w:r>
      <w:r>
        <w:rPr>
          <w:rFonts w:cs="Arial"/>
        </w:rPr>
        <w:t xml:space="preserve"> Mayor</w:t>
      </w:r>
      <w:r w:rsidR="008A00F1">
        <w:rPr>
          <w:rFonts w:cs="Arial"/>
        </w:rPr>
        <w:t xml:space="preserve"> Rowley</w:t>
      </w:r>
      <w:r w:rsidR="005B421D" w:rsidRPr="008C2DDD">
        <w:rPr>
          <w:rFonts w:cs="Arial"/>
        </w:rPr>
        <w:t xml:space="preserve"> </w:t>
      </w:r>
    </w:p>
    <w:p w14:paraId="70693F3D" w14:textId="0DB312E1" w:rsidR="00BB6577" w:rsidRPr="00D14A3E" w:rsidRDefault="00623F72" w:rsidP="00814B50">
      <w:pPr>
        <w:tabs>
          <w:tab w:val="left" w:pos="5640"/>
        </w:tabs>
        <w:ind w:left="720" w:hanging="720"/>
        <w:jc w:val="right"/>
        <w:rPr>
          <w:rFonts w:cs="Arial"/>
          <w:color w:val="4F81BD" w:themeColor="accent1"/>
        </w:rPr>
      </w:pPr>
      <w:r w:rsidRPr="008C2DDD">
        <w:rPr>
          <w:rFonts w:cs="Arial"/>
          <w:i/>
        </w:rPr>
        <w:tab/>
      </w:r>
      <w:r w:rsidRPr="008C2DDD">
        <w:rPr>
          <w:rFonts w:cs="Arial"/>
          <w:i/>
        </w:rPr>
        <w:tab/>
      </w:r>
      <w:r w:rsidRPr="008C2DDD">
        <w:rPr>
          <w:rFonts w:cs="Arial"/>
        </w:rPr>
        <w:t>CARRIED</w:t>
      </w:r>
    </w:p>
    <w:p w14:paraId="29E7E927" w14:textId="77777777" w:rsidR="00DA6F7E" w:rsidRPr="008C2DDD" w:rsidRDefault="00DA6F7E" w:rsidP="00814B50">
      <w:pPr>
        <w:tabs>
          <w:tab w:val="left" w:pos="5640"/>
        </w:tabs>
        <w:ind w:left="720" w:hanging="720"/>
        <w:jc w:val="right"/>
        <w:rPr>
          <w:rFonts w:cs="Arial"/>
        </w:rPr>
      </w:pPr>
    </w:p>
    <w:p w14:paraId="264A6CA4" w14:textId="10368C80" w:rsidR="00FD647A" w:rsidRPr="008C2DDD" w:rsidRDefault="00FD647A" w:rsidP="00814B50">
      <w:pPr>
        <w:tabs>
          <w:tab w:val="left" w:pos="5640"/>
        </w:tabs>
        <w:ind w:left="720" w:hanging="720"/>
        <w:jc w:val="right"/>
        <w:rPr>
          <w:rFonts w:cs="Arial"/>
        </w:rPr>
      </w:pPr>
    </w:p>
    <w:p w14:paraId="10AC092A" w14:textId="58776F63" w:rsidR="00306D61" w:rsidRPr="008C2DDD" w:rsidRDefault="00306D61" w:rsidP="00634D14">
      <w:pPr>
        <w:tabs>
          <w:tab w:val="left" w:pos="5640"/>
        </w:tabs>
        <w:ind w:left="720" w:hanging="720"/>
        <w:rPr>
          <w:rFonts w:cs="Arial"/>
        </w:rPr>
      </w:pPr>
    </w:p>
    <w:p w14:paraId="32E8496E" w14:textId="4A8BDA3D" w:rsidR="00BB6577" w:rsidRPr="008C2DDD" w:rsidRDefault="003776DA" w:rsidP="000450E1">
      <w:pPr>
        <w:tabs>
          <w:tab w:val="left" w:pos="5640"/>
        </w:tabs>
        <w:ind w:left="720" w:hanging="720"/>
        <w:jc w:val="both"/>
        <w:outlineLvl w:val="0"/>
        <w:rPr>
          <w:rFonts w:cs="Arial"/>
          <w:b/>
          <w:sz w:val="28"/>
          <w:szCs w:val="28"/>
        </w:rPr>
      </w:pPr>
      <w:r w:rsidRPr="008C2DDD">
        <w:rPr>
          <w:rFonts w:cs="Arial"/>
          <w:b/>
          <w:sz w:val="28"/>
          <w:szCs w:val="28"/>
        </w:rPr>
        <w:t>5</w:t>
      </w:r>
      <w:r w:rsidR="00BB6577" w:rsidRPr="008C2DDD">
        <w:rPr>
          <w:rFonts w:cs="Arial"/>
          <w:b/>
          <w:sz w:val="28"/>
          <w:szCs w:val="28"/>
        </w:rPr>
        <w:t>.</w:t>
      </w:r>
      <w:r w:rsidR="00BB6577" w:rsidRPr="008C2DDD">
        <w:rPr>
          <w:rFonts w:cs="Arial"/>
          <w:b/>
          <w:sz w:val="28"/>
          <w:szCs w:val="28"/>
        </w:rPr>
        <w:tab/>
      </w:r>
      <w:r w:rsidR="00630CF5" w:rsidRPr="008C2DDD">
        <w:rPr>
          <w:rFonts w:cs="Arial"/>
          <w:b/>
          <w:sz w:val="28"/>
          <w:szCs w:val="28"/>
        </w:rPr>
        <w:t>Matters Arising</w:t>
      </w:r>
    </w:p>
    <w:p w14:paraId="47697054" w14:textId="77777777" w:rsidR="00D6711D" w:rsidRPr="008C2DDD" w:rsidRDefault="00984CBF" w:rsidP="000450E1">
      <w:pPr>
        <w:tabs>
          <w:tab w:val="left" w:pos="5640"/>
        </w:tabs>
        <w:ind w:left="720" w:hanging="720"/>
        <w:jc w:val="both"/>
        <w:outlineLvl w:val="0"/>
        <w:rPr>
          <w:rFonts w:cs="Arial"/>
          <w:b/>
        </w:rPr>
      </w:pPr>
      <w:r w:rsidRPr="008C2DDD">
        <w:rPr>
          <w:rFonts w:cs="Arial"/>
          <w:b/>
        </w:rPr>
        <w:tab/>
      </w:r>
    </w:p>
    <w:p w14:paraId="6A35DE5A" w14:textId="58DF4A03" w:rsidR="00532115" w:rsidRDefault="008C2DDD" w:rsidP="008C2DDD">
      <w:pPr>
        <w:tabs>
          <w:tab w:val="left" w:pos="5640"/>
        </w:tabs>
        <w:ind w:left="770" w:hanging="50"/>
        <w:jc w:val="both"/>
        <w:outlineLvl w:val="0"/>
        <w:rPr>
          <w:rFonts w:cs="Arial"/>
        </w:rPr>
      </w:pPr>
      <w:r>
        <w:rPr>
          <w:rFonts w:cs="Arial"/>
        </w:rPr>
        <w:t>The Chief Executive</w:t>
      </w:r>
      <w:r w:rsidR="00532115">
        <w:rPr>
          <w:rFonts w:cs="Arial"/>
        </w:rPr>
        <w:t xml:space="preserve"> of KiwiRail</w:t>
      </w:r>
      <w:r>
        <w:rPr>
          <w:rFonts w:cs="Arial"/>
        </w:rPr>
        <w:t xml:space="preserve"> was unable to attend this meeting</w:t>
      </w:r>
      <w:r w:rsidR="00532115">
        <w:rPr>
          <w:rFonts w:cs="Arial"/>
        </w:rPr>
        <w:t xml:space="preserve">; the Committee </w:t>
      </w:r>
      <w:r w:rsidR="00A52386">
        <w:rPr>
          <w:rFonts w:cs="Arial"/>
        </w:rPr>
        <w:t>consider</w:t>
      </w:r>
      <w:r w:rsidR="00BA5C60">
        <w:rPr>
          <w:rFonts w:cs="Arial"/>
        </w:rPr>
        <w:t>ed</w:t>
      </w:r>
      <w:r w:rsidR="00532115">
        <w:rPr>
          <w:rFonts w:cs="Arial"/>
        </w:rPr>
        <w:t xml:space="preserve"> it would be beneficial to invite him to a future meeting.</w:t>
      </w:r>
      <w:r w:rsidR="00A52386">
        <w:rPr>
          <w:rFonts w:cs="Arial"/>
        </w:rPr>
        <w:t xml:space="preserve"> </w:t>
      </w:r>
      <w:r w:rsidR="000C1E67">
        <w:rPr>
          <w:rFonts w:cs="Arial"/>
        </w:rPr>
        <w:t xml:space="preserve">Lorraine </w:t>
      </w:r>
      <w:r w:rsidR="00A52386">
        <w:rPr>
          <w:rFonts w:cs="Arial"/>
        </w:rPr>
        <w:t xml:space="preserve">Johns </w:t>
      </w:r>
      <w:r w:rsidR="00DA2585">
        <w:rPr>
          <w:rFonts w:cs="Arial"/>
        </w:rPr>
        <w:t>advised</w:t>
      </w:r>
      <w:r w:rsidR="000C1E67">
        <w:rPr>
          <w:rFonts w:cs="Arial"/>
        </w:rPr>
        <w:t xml:space="preserve"> </w:t>
      </w:r>
      <w:r w:rsidR="00532115">
        <w:rPr>
          <w:rFonts w:cs="Arial"/>
        </w:rPr>
        <w:t xml:space="preserve">the Transport Officers Group </w:t>
      </w:r>
      <w:r w:rsidR="000C1E67">
        <w:rPr>
          <w:rFonts w:cs="Arial"/>
        </w:rPr>
        <w:t>had</w:t>
      </w:r>
      <w:r w:rsidR="00532115">
        <w:rPr>
          <w:rFonts w:cs="Arial"/>
        </w:rPr>
        <w:t xml:space="preserve"> met with KiwiRail staff.</w:t>
      </w:r>
    </w:p>
    <w:p w14:paraId="03959B25" w14:textId="77777777" w:rsidR="007D5943" w:rsidRPr="008C2DDD" w:rsidRDefault="007D5943" w:rsidP="007D5943">
      <w:pPr>
        <w:tabs>
          <w:tab w:val="left" w:pos="5640"/>
        </w:tabs>
        <w:ind w:left="720" w:hanging="720"/>
        <w:jc w:val="both"/>
        <w:rPr>
          <w:rFonts w:cs="Arial"/>
        </w:rPr>
      </w:pPr>
    </w:p>
    <w:p w14:paraId="29BE17AA" w14:textId="7C9E8D07" w:rsidR="00DA6F7E" w:rsidRPr="008C2DDD" w:rsidRDefault="00DA6F7E" w:rsidP="007D5943">
      <w:pPr>
        <w:tabs>
          <w:tab w:val="left" w:pos="5640"/>
        </w:tabs>
        <w:ind w:left="720" w:hanging="720"/>
        <w:jc w:val="both"/>
        <w:rPr>
          <w:rFonts w:cs="Arial"/>
        </w:rPr>
      </w:pPr>
    </w:p>
    <w:p w14:paraId="69952F31" w14:textId="77777777" w:rsidR="00DA6F7E" w:rsidRPr="008C2DDD" w:rsidRDefault="00DA6F7E" w:rsidP="007D5943">
      <w:pPr>
        <w:tabs>
          <w:tab w:val="left" w:pos="5640"/>
        </w:tabs>
        <w:ind w:left="720" w:hanging="720"/>
        <w:jc w:val="both"/>
        <w:rPr>
          <w:rFonts w:cs="Arial"/>
        </w:rPr>
      </w:pPr>
    </w:p>
    <w:p w14:paraId="10742F3B" w14:textId="1F0C282E" w:rsidR="00427E2F" w:rsidRPr="008C2DDD" w:rsidRDefault="007D5943" w:rsidP="00031387">
      <w:pPr>
        <w:tabs>
          <w:tab w:val="left" w:pos="5640"/>
        </w:tabs>
        <w:ind w:left="720" w:hanging="720"/>
        <w:outlineLvl w:val="0"/>
        <w:rPr>
          <w:rFonts w:cs="Arial"/>
          <w:b/>
          <w:sz w:val="28"/>
          <w:szCs w:val="28"/>
        </w:rPr>
      </w:pPr>
      <w:r w:rsidRPr="008C2DDD">
        <w:rPr>
          <w:rFonts w:cs="Arial"/>
          <w:b/>
          <w:sz w:val="24"/>
          <w:szCs w:val="24"/>
        </w:rPr>
        <w:t>6</w:t>
      </w:r>
      <w:r w:rsidR="00321D3D" w:rsidRPr="008C2DDD">
        <w:rPr>
          <w:rFonts w:cs="Arial"/>
          <w:b/>
          <w:sz w:val="28"/>
          <w:szCs w:val="28"/>
        </w:rPr>
        <w:t>.</w:t>
      </w:r>
      <w:r w:rsidR="00321D3D" w:rsidRPr="008C2DDD">
        <w:rPr>
          <w:rFonts w:cs="Arial"/>
          <w:b/>
          <w:sz w:val="28"/>
          <w:szCs w:val="28"/>
        </w:rPr>
        <w:tab/>
      </w:r>
      <w:r w:rsidR="00AB160C" w:rsidRPr="008C2DDD">
        <w:rPr>
          <w:rFonts w:cs="Arial"/>
          <w:b/>
          <w:sz w:val="28"/>
          <w:szCs w:val="28"/>
        </w:rPr>
        <w:t>Reports</w:t>
      </w:r>
    </w:p>
    <w:p w14:paraId="544496F1" w14:textId="77777777" w:rsidR="00A14721" w:rsidRPr="00D14A3E" w:rsidRDefault="00A14721" w:rsidP="00031387">
      <w:pPr>
        <w:tabs>
          <w:tab w:val="left" w:pos="5640"/>
        </w:tabs>
        <w:ind w:left="720" w:hanging="720"/>
        <w:outlineLvl w:val="0"/>
        <w:rPr>
          <w:rFonts w:cs="Arial"/>
          <w:color w:val="4F81BD" w:themeColor="accent1"/>
        </w:rPr>
      </w:pPr>
      <w:r w:rsidRPr="00D14A3E">
        <w:rPr>
          <w:rFonts w:cs="Arial"/>
          <w:color w:val="4F81BD" w:themeColor="accent1"/>
          <w:sz w:val="28"/>
          <w:szCs w:val="28"/>
        </w:rPr>
        <w:tab/>
      </w:r>
    </w:p>
    <w:p w14:paraId="665F7157" w14:textId="12348382" w:rsidR="00A474DD" w:rsidRPr="00FA3BD8" w:rsidRDefault="007D5943" w:rsidP="009F38EB">
      <w:pPr>
        <w:pStyle w:val="NormalBold"/>
        <w:ind w:left="728" w:hanging="8"/>
        <w:jc w:val="left"/>
        <w:outlineLvl w:val="0"/>
        <w:rPr>
          <w:rFonts w:cs="Arial"/>
          <w:b w:val="0"/>
        </w:rPr>
      </w:pPr>
      <w:r w:rsidRPr="00FA3BD8">
        <w:rPr>
          <w:rFonts w:cs="Arial"/>
          <w:b w:val="0"/>
        </w:rPr>
        <w:t>6</w:t>
      </w:r>
      <w:r w:rsidR="00D258A5" w:rsidRPr="00FA3BD8">
        <w:rPr>
          <w:rFonts w:cs="Arial"/>
          <w:b w:val="0"/>
        </w:rPr>
        <w:t>.1</w:t>
      </w:r>
      <w:r w:rsidR="00D258A5" w:rsidRPr="00FA3BD8">
        <w:rPr>
          <w:rFonts w:cs="Arial"/>
          <w:b w:val="0"/>
        </w:rPr>
        <w:tab/>
      </w:r>
      <w:r w:rsidR="008C2DDD" w:rsidRPr="00FA3BD8">
        <w:rPr>
          <w:rFonts w:cs="Arial"/>
          <w:b w:val="0"/>
          <w:u w:val="single"/>
        </w:rPr>
        <w:t>Regional Transport work programme update and monitoring report</w:t>
      </w:r>
    </w:p>
    <w:p w14:paraId="7734364A" w14:textId="2A6DD527" w:rsidR="00D258A5" w:rsidRPr="00D14A3E" w:rsidRDefault="00CF0B6E" w:rsidP="009F38EB">
      <w:pPr>
        <w:pStyle w:val="NormalBold"/>
        <w:ind w:left="728" w:hanging="8"/>
        <w:jc w:val="left"/>
        <w:outlineLvl w:val="0"/>
        <w:rPr>
          <w:rFonts w:cs="Arial"/>
          <w:color w:val="4F81BD" w:themeColor="accent1"/>
        </w:rPr>
      </w:pPr>
      <w:r w:rsidRPr="00D14A3E">
        <w:rPr>
          <w:rFonts w:cs="Arial"/>
          <w:i/>
          <w:color w:val="4F81BD" w:themeColor="accent1"/>
        </w:rPr>
        <w:tab/>
      </w:r>
      <w:r w:rsidRPr="00D14A3E">
        <w:rPr>
          <w:rFonts w:cs="Arial"/>
          <w:i/>
          <w:color w:val="4F81BD" w:themeColor="accent1"/>
        </w:rPr>
        <w:tab/>
      </w:r>
    </w:p>
    <w:p w14:paraId="6BE02B3A" w14:textId="711C1086" w:rsidR="00E66927" w:rsidRDefault="00E66927" w:rsidP="00E66927">
      <w:pPr>
        <w:pStyle w:val="NormalBold"/>
        <w:ind w:left="1448" w:hanging="8"/>
        <w:jc w:val="left"/>
        <w:outlineLvl w:val="0"/>
        <w:rPr>
          <w:rFonts w:cs="Arial"/>
          <w:b w:val="0"/>
        </w:rPr>
      </w:pPr>
      <w:r w:rsidRPr="008C2DDD">
        <w:rPr>
          <w:rFonts w:cs="Arial"/>
          <w:b w:val="0"/>
        </w:rPr>
        <w:t xml:space="preserve">Lorraine Johns </w:t>
      </w:r>
      <w:r w:rsidR="00A52386">
        <w:rPr>
          <w:rFonts w:cs="Arial"/>
          <w:b w:val="0"/>
        </w:rPr>
        <w:t>noted that improvements had been made in response to Committee feedback, including reporting on the key activities taking place in the region to address issues, and combining the work programme update and scorecard into one paper</w:t>
      </w:r>
      <w:r w:rsidR="001274B5">
        <w:rPr>
          <w:rFonts w:cs="Arial"/>
          <w:b w:val="0"/>
        </w:rPr>
        <w:t>.</w:t>
      </w:r>
      <w:r w:rsidR="00A52386">
        <w:rPr>
          <w:rFonts w:cs="Arial"/>
          <w:b w:val="0"/>
        </w:rPr>
        <w:t xml:space="preserve"> </w:t>
      </w:r>
      <w:r w:rsidR="0096023C">
        <w:rPr>
          <w:rFonts w:cs="Arial"/>
          <w:b w:val="0"/>
        </w:rPr>
        <w:t>Lorraine Johns indicated that further improvements and refinements would be made to the approach for the new triennium. For example, it may be preferable to report annually on key indicators, rather than quarterly, as many indicators do not change on a quarterly basis.</w:t>
      </w:r>
    </w:p>
    <w:p w14:paraId="3073AFB7" w14:textId="77B4695C" w:rsidR="00A52386" w:rsidRDefault="00A52386" w:rsidP="00E66927">
      <w:pPr>
        <w:pStyle w:val="NormalBold"/>
        <w:ind w:left="1448" w:hanging="8"/>
        <w:jc w:val="left"/>
        <w:outlineLvl w:val="0"/>
        <w:rPr>
          <w:rFonts w:cs="Arial"/>
          <w:b w:val="0"/>
        </w:rPr>
      </w:pPr>
    </w:p>
    <w:p w14:paraId="5F3AF358" w14:textId="47584398" w:rsidR="00A52386" w:rsidRDefault="00A52386" w:rsidP="00E66927">
      <w:pPr>
        <w:pStyle w:val="NormalBold"/>
        <w:ind w:left="1448" w:hanging="8"/>
        <w:jc w:val="left"/>
        <w:outlineLvl w:val="0"/>
        <w:rPr>
          <w:rFonts w:cs="Arial"/>
          <w:b w:val="0"/>
        </w:rPr>
      </w:pPr>
      <w:r>
        <w:rPr>
          <w:rFonts w:cs="Arial"/>
          <w:b w:val="0"/>
        </w:rPr>
        <w:t xml:space="preserve">Staff will ensure the Regional Transport Scorecard published on Environment Canterbury’s website </w:t>
      </w:r>
      <w:r w:rsidR="00BA5C60">
        <w:rPr>
          <w:rFonts w:cs="Arial"/>
          <w:b w:val="0"/>
        </w:rPr>
        <w:t>was</w:t>
      </w:r>
      <w:r>
        <w:rPr>
          <w:rFonts w:cs="Arial"/>
          <w:b w:val="0"/>
        </w:rPr>
        <w:t xml:space="preserve"> update to date.</w:t>
      </w:r>
    </w:p>
    <w:p w14:paraId="7FDC908A" w14:textId="27A28EFE" w:rsidR="00837CB3" w:rsidRDefault="00837CB3" w:rsidP="00E66927">
      <w:pPr>
        <w:pStyle w:val="NormalBold"/>
        <w:ind w:left="1448" w:hanging="8"/>
        <w:jc w:val="left"/>
        <w:outlineLvl w:val="0"/>
        <w:rPr>
          <w:rFonts w:cs="Arial"/>
          <w:b w:val="0"/>
        </w:rPr>
      </w:pPr>
    </w:p>
    <w:p w14:paraId="51733B3E" w14:textId="77777777" w:rsidR="00B1195D" w:rsidRPr="00DD5F15" w:rsidRDefault="00B1195D" w:rsidP="00B1195D">
      <w:pPr>
        <w:pStyle w:val="NormalBold"/>
        <w:ind w:left="8" w:hanging="8"/>
        <w:jc w:val="left"/>
        <w:outlineLvl w:val="0"/>
        <w:rPr>
          <w:rFonts w:cs="Arial"/>
          <w:b w:val="0"/>
          <w:i/>
        </w:rPr>
      </w:pPr>
      <w:r w:rsidRPr="00DD5F15">
        <w:rPr>
          <w:rFonts w:cs="Arial"/>
          <w:b w:val="0"/>
          <w:i/>
        </w:rPr>
        <w:t>Mayor Smith joined the meeting at 4.06pm</w:t>
      </w:r>
    </w:p>
    <w:p w14:paraId="22527C31" w14:textId="77777777" w:rsidR="00B1195D" w:rsidRDefault="00B1195D" w:rsidP="00E66927">
      <w:pPr>
        <w:pStyle w:val="NormalBold"/>
        <w:ind w:left="1448" w:hanging="8"/>
        <w:jc w:val="left"/>
        <w:outlineLvl w:val="0"/>
        <w:rPr>
          <w:rFonts w:cs="Arial"/>
          <w:b w:val="0"/>
        </w:rPr>
      </w:pPr>
    </w:p>
    <w:p w14:paraId="0AE056C2" w14:textId="05838A04" w:rsidR="00837CB3" w:rsidRDefault="001274B5" w:rsidP="00E66927">
      <w:pPr>
        <w:pStyle w:val="NormalBold"/>
        <w:ind w:left="1448" w:hanging="8"/>
        <w:jc w:val="left"/>
        <w:outlineLvl w:val="0"/>
        <w:rPr>
          <w:rFonts w:cs="Arial"/>
          <w:b w:val="0"/>
        </w:rPr>
      </w:pPr>
      <w:r>
        <w:rPr>
          <w:rFonts w:cs="Arial"/>
          <w:b w:val="0"/>
        </w:rPr>
        <w:t>During discussion the following points were made:</w:t>
      </w:r>
    </w:p>
    <w:p w14:paraId="113A52F0" w14:textId="058C8766" w:rsidR="001274B5" w:rsidRDefault="001274B5" w:rsidP="00E66927">
      <w:pPr>
        <w:pStyle w:val="NormalBold"/>
        <w:ind w:left="1448" w:hanging="8"/>
        <w:jc w:val="left"/>
        <w:outlineLvl w:val="0"/>
        <w:rPr>
          <w:rFonts w:cs="Arial"/>
          <w:b w:val="0"/>
        </w:rPr>
      </w:pPr>
    </w:p>
    <w:p w14:paraId="7B330F18" w14:textId="3B69C818" w:rsidR="001274B5" w:rsidRDefault="008E4108" w:rsidP="001274B5">
      <w:pPr>
        <w:pStyle w:val="NormalBold"/>
        <w:numPr>
          <w:ilvl w:val="0"/>
          <w:numId w:val="41"/>
        </w:numPr>
        <w:ind w:left="1843"/>
        <w:jc w:val="left"/>
        <w:outlineLvl w:val="0"/>
        <w:rPr>
          <w:rFonts w:cs="Arial"/>
          <w:b w:val="0"/>
        </w:rPr>
      </w:pPr>
      <w:r>
        <w:rPr>
          <w:rFonts w:cs="Arial"/>
          <w:b w:val="0"/>
        </w:rPr>
        <w:t xml:space="preserve">The </w:t>
      </w:r>
      <w:r w:rsidR="00DA2585">
        <w:rPr>
          <w:rFonts w:cs="Arial"/>
          <w:b w:val="0"/>
        </w:rPr>
        <w:t xml:space="preserve">Freight Mode Shift Report </w:t>
      </w:r>
      <w:r w:rsidR="00BA5C60">
        <w:rPr>
          <w:rFonts w:cs="Arial"/>
          <w:b w:val="0"/>
        </w:rPr>
        <w:t>was</w:t>
      </w:r>
      <w:r>
        <w:rPr>
          <w:rFonts w:cs="Arial"/>
          <w:b w:val="0"/>
        </w:rPr>
        <w:t xml:space="preserve"> finalised. Members received a briefing on the findings at the last Committee meeting, and a copy of the report was circulated with the agenda for this meeting. Hard copies of the report have been provided to members</w:t>
      </w:r>
      <w:r w:rsidR="00B1195D">
        <w:rPr>
          <w:rFonts w:cs="Arial"/>
          <w:b w:val="0"/>
        </w:rPr>
        <w:t>.</w:t>
      </w:r>
    </w:p>
    <w:p w14:paraId="0FCFC87F" w14:textId="6DEC7D6E" w:rsidR="00DA2585" w:rsidRDefault="008E4108" w:rsidP="001274B5">
      <w:pPr>
        <w:pStyle w:val="NormalBold"/>
        <w:numPr>
          <w:ilvl w:val="0"/>
          <w:numId w:val="41"/>
        </w:numPr>
        <w:ind w:left="1843"/>
        <w:jc w:val="left"/>
        <w:outlineLvl w:val="0"/>
        <w:rPr>
          <w:rFonts w:cs="Arial"/>
          <w:b w:val="0"/>
        </w:rPr>
      </w:pPr>
      <w:r>
        <w:rPr>
          <w:rFonts w:cs="Arial"/>
          <w:b w:val="0"/>
        </w:rPr>
        <w:t xml:space="preserve">There </w:t>
      </w:r>
      <w:r w:rsidR="00BA5C60">
        <w:rPr>
          <w:rFonts w:cs="Arial"/>
          <w:b w:val="0"/>
        </w:rPr>
        <w:t>was</w:t>
      </w:r>
      <w:r>
        <w:rPr>
          <w:rFonts w:cs="Arial"/>
          <w:b w:val="0"/>
        </w:rPr>
        <w:t xml:space="preserve"> a desire to monitor congestion further south of Greater Christchurch, if data </w:t>
      </w:r>
      <w:r w:rsidR="00BA5C60">
        <w:rPr>
          <w:rFonts w:cs="Arial"/>
          <w:b w:val="0"/>
        </w:rPr>
        <w:t>was</w:t>
      </w:r>
      <w:r>
        <w:rPr>
          <w:rFonts w:cs="Arial"/>
          <w:b w:val="0"/>
        </w:rPr>
        <w:t xml:space="preserve"> available</w:t>
      </w:r>
      <w:r w:rsidR="00B1195D">
        <w:rPr>
          <w:rFonts w:cs="Arial"/>
          <w:b w:val="0"/>
        </w:rPr>
        <w:t>.</w:t>
      </w:r>
    </w:p>
    <w:p w14:paraId="1756F864" w14:textId="67AC8699" w:rsidR="0096023C" w:rsidRDefault="0096023C" w:rsidP="001274B5">
      <w:pPr>
        <w:pStyle w:val="NormalBold"/>
        <w:numPr>
          <w:ilvl w:val="0"/>
          <w:numId w:val="41"/>
        </w:numPr>
        <w:ind w:left="1843"/>
        <w:jc w:val="left"/>
        <w:outlineLvl w:val="0"/>
        <w:rPr>
          <w:rFonts w:cs="Arial"/>
          <w:b w:val="0"/>
        </w:rPr>
      </w:pPr>
      <w:r>
        <w:rPr>
          <w:rFonts w:cs="Arial"/>
          <w:b w:val="0"/>
        </w:rPr>
        <w:t xml:space="preserve">It may </w:t>
      </w:r>
      <w:r w:rsidR="00BA5C60">
        <w:rPr>
          <w:rFonts w:cs="Arial"/>
          <w:b w:val="0"/>
        </w:rPr>
        <w:t xml:space="preserve">be </w:t>
      </w:r>
      <w:r>
        <w:rPr>
          <w:rFonts w:cs="Arial"/>
          <w:b w:val="0"/>
        </w:rPr>
        <w:t xml:space="preserve">useful to look at a </w:t>
      </w:r>
      <w:proofErr w:type="gramStart"/>
      <w:r>
        <w:rPr>
          <w:rFonts w:cs="Arial"/>
          <w:b w:val="0"/>
        </w:rPr>
        <w:t>five year</w:t>
      </w:r>
      <w:proofErr w:type="gramEnd"/>
      <w:r>
        <w:rPr>
          <w:rFonts w:cs="Arial"/>
          <w:b w:val="0"/>
        </w:rPr>
        <w:t xml:space="preserve"> rolling average, to better understand trends.</w:t>
      </w:r>
    </w:p>
    <w:p w14:paraId="573B48B4" w14:textId="215F6983" w:rsidR="00FA3BD8" w:rsidRDefault="00FA3BD8" w:rsidP="00FA3BD8">
      <w:pPr>
        <w:pStyle w:val="NormalBold"/>
        <w:ind w:left="1843" w:firstLine="0"/>
        <w:jc w:val="left"/>
        <w:outlineLvl w:val="0"/>
        <w:rPr>
          <w:rFonts w:cs="Arial"/>
          <w:b w:val="0"/>
        </w:rPr>
      </w:pPr>
    </w:p>
    <w:p w14:paraId="649C159A" w14:textId="77777777" w:rsidR="007D5943" w:rsidRPr="00D14A3E" w:rsidRDefault="007D5943" w:rsidP="00280479">
      <w:pPr>
        <w:pStyle w:val="NormalBold"/>
        <w:ind w:left="1440" w:firstLine="0"/>
        <w:outlineLvl w:val="0"/>
        <w:rPr>
          <w:rFonts w:cs="Arial"/>
          <w:b w:val="0"/>
          <w:color w:val="4F81BD" w:themeColor="accent1"/>
        </w:rPr>
      </w:pPr>
    </w:p>
    <w:p w14:paraId="5DEBAD65" w14:textId="5DD52842" w:rsidR="00C865BD" w:rsidRPr="008C2DDD" w:rsidRDefault="00C865BD" w:rsidP="00C865BD">
      <w:pPr>
        <w:pStyle w:val="NormalBold"/>
        <w:ind w:left="1440" w:firstLine="0"/>
        <w:outlineLvl w:val="0"/>
        <w:rPr>
          <w:rFonts w:cs="Arial"/>
          <w:sz w:val="28"/>
          <w:szCs w:val="28"/>
        </w:rPr>
      </w:pPr>
      <w:r w:rsidRPr="008C2DDD">
        <w:rPr>
          <w:rFonts w:cs="Arial"/>
          <w:sz w:val="28"/>
          <w:szCs w:val="28"/>
        </w:rPr>
        <w:t>Resolved</w:t>
      </w:r>
    </w:p>
    <w:p w14:paraId="55765D0B" w14:textId="38DC5A25" w:rsidR="00B40700" w:rsidRPr="008C2DDD" w:rsidRDefault="00B40700" w:rsidP="00C865BD">
      <w:pPr>
        <w:pStyle w:val="NormalBold"/>
        <w:ind w:left="1440" w:firstLine="0"/>
        <w:outlineLvl w:val="0"/>
        <w:rPr>
          <w:rFonts w:cs="Arial"/>
        </w:rPr>
      </w:pPr>
    </w:p>
    <w:p w14:paraId="572F775A" w14:textId="2DA06AF7" w:rsidR="00E73952" w:rsidRPr="008C2DDD" w:rsidRDefault="00C865BD" w:rsidP="008C2DDD">
      <w:pPr>
        <w:pStyle w:val="Default"/>
        <w:ind w:left="1440"/>
        <w:rPr>
          <w:b/>
          <w:bCs/>
          <w:color w:val="auto"/>
          <w:sz w:val="22"/>
          <w:szCs w:val="22"/>
        </w:rPr>
      </w:pPr>
      <w:r w:rsidRPr="008C2DDD">
        <w:rPr>
          <w:b/>
          <w:bCs/>
          <w:color w:val="auto"/>
          <w:sz w:val="22"/>
          <w:szCs w:val="22"/>
        </w:rPr>
        <w:t xml:space="preserve">That the Canterbury Regional Transport Committee: </w:t>
      </w:r>
    </w:p>
    <w:p w14:paraId="657B2EDD" w14:textId="77777777" w:rsidR="008C2DDD" w:rsidRPr="008C2DDD" w:rsidRDefault="008C2DDD" w:rsidP="008C2DDD">
      <w:pPr>
        <w:pStyle w:val="Heading2"/>
        <w:numPr>
          <w:ilvl w:val="0"/>
          <w:numId w:val="25"/>
        </w:numPr>
        <w:tabs>
          <w:tab w:val="left" w:pos="454"/>
        </w:tabs>
        <w:spacing w:before="320" w:line="276" w:lineRule="auto"/>
        <w:ind w:left="1800"/>
        <w:rPr>
          <w:rFonts w:ascii="Arial" w:hAnsi="Arial" w:cs="Arial"/>
          <w:b/>
          <w:color w:val="auto"/>
          <w:sz w:val="22"/>
          <w:szCs w:val="22"/>
        </w:rPr>
      </w:pPr>
      <w:bookmarkStart w:id="1" w:name="_Hlk514251226"/>
      <w:r w:rsidRPr="008C2DDD">
        <w:rPr>
          <w:rFonts w:ascii="Arial" w:hAnsi="Arial" w:cs="Arial"/>
          <w:b/>
          <w:color w:val="auto"/>
          <w:sz w:val="22"/>
          <w:szCs w:val="22"/>
        </w:rPr>
        <w:t>Notes that this paper reports on progress towards regional transport outcomes and implementation of the Committee’s work programme.</w:t>
      </w:r>
    </w:p>
    <w:p w14:paraId="41C1BE16" w14:textId="77777777" w:rsidR="008C2DDD" w:rsidRPr="008C2DDD" w:rsidRDefault="008C2DDD" w:rsidP="008C2DDD">
      <w:pPr>
        <w:pStyle w:val="Heading2"/>
        <w:numPr>
          <w:ilvl w:val="0"/>
          <w:numId w:val="25"/>
        </w:numPr>
        <w:tabs>
          <w:tab w:val="left" w:pos="454"/>
        </w:tabs>
        <w:spacing w:before="320" w:line="276" w:lineRule="auto"/>
        <w:ind w:left="1800"/>
        <w:rPr>
          <w:rFonts w:ascii="Arial" w:hAnsi="Arial" w:cs="Arial"/>
          <w:b/>
          <w:color w:val="auto"/>
          <w:sz w:val="22"/>
          <w:szCs w:val="22"/>
        </w:rPr>
      </w:pPr>
      <w:r w:rsidRPr="008C2DDD">
        <w:rPr>
          <w:rFonts w:ascii="Arial" w:hAnsi="Arial" w:cs="Arial"/>
          <w:b/>
          <w:color w:val="auto"/>
          <w:sz w:val="22"/>
          <w:szCs w:val="22"/>
        </w:rPr>
        <w:t>Notes that a copy of the Regional Transport Scorecard is attached.</w:t>
      </w:r>
    </w:p>
    <w:bookmarkEnd w:id="1"/>
    <w:p w14:paraId="40A617C0" w14:textId="77777777" w:rsidR="008C2DDD" w:rsidRPr="008C2DDD" w:rsidRDefault="008C2DDD" w:rsidP="008C2DDD">
      <w:pPr>
        <w:pStyle w:val="Heading2"/>
        <w:numPr>
          <w:ilvl w:val="0"/>
          <w:numId w:val="25"/>
        </w:numPr>
        <w:tabs>
          <w:tab w:val="left" w:pos="454"/>
        </w:tabs>
        <w:spacing w:before="320" w:line="276" w:lineRule="auto"/>
        <w:ind w:left="1800"/>
        <w:rPr>
          <w:rFonts w:ascii="Arial" w:hAnsi="Arial" w:cs="Arial"/>
          <w:b/>
          <w:color w:val="auto"/>
          <w:sz w:val="22"/>
          <w:szCs w:val="22"/>
        </w:rPr>
      </w:pPr>
      <w:r w:rsidRPr="008C2DDD">
        <w:rPr>
          <w:rFonts w:ascii="Arial" w:hAnsi="Arial" w:cs="Arial"/>
          <w:b/>
          <w:color w:val="auto"/>
          <w:sz w:val="22"/>
          <w:szCs w:val="22"/>
        </w:rPr>
        <w:t>Discusses progress towards regional transport outcomes as outlined in appendix 2.</w:t>
      </w:r>
    </w:p>
    <w:p w14:paraId="2366C19C" w14:textId="77777777" w:rsidR="00455C76" w:rsidRPr="008C2DDD" w:rsidRDefault="00455C76" w:rsidP="00455C76">
      <w:pPr>
        <w:pStyle w:val="NormalBold"/>
        <w:ind w:left="1440" w:firstLine="0"/>
        <w:outlineLvl w:val="0"/>
        <w:rPr>
          <w:rFonts w:cs="Arial"/>
        </w:rPr>
      </w:pPr>
    </w:p>
    <w:p w14:paraId="40864799" w14:textId="00138C9F" w:rsidR="000E532B" w:rsidRPr="008C2DDD" w:rsidRDefault="000E532B" w:rsidP="000E532B">
      <w:pPr>
        <w:pStyle w:val="NormalBold"/>
        <w:ind w:left="1440" w:firstLine="0"/>
        <w:jc w:val="right"/>
        <w:outlineLvl w:val="0"/>
        <w:rPr>
          <w:rFonts w:cs="Arial"/>
          <w:b w:val="0"/>
        </w:rPr>
      </w:pPr>
    </w:p>
    <w:p w14:paraId="09065348" w14:textId="4809EDA8" w:rsidR="000E532B" w:rsidRPr="008C2DDD" w:rsidRDefault="00EB16B5" w:rsidP="00B17A3D">
      <w:pPr>
        <w:pStyle w:val="NormalBold"/>
        <w:ind w:left="0" w:firstLine="0"/>
        <w:jc w:val="right"/>
        <w:outlineLvl w:val="0"/>
        <w:rPr>
          <w:rFonts w:cs="Arial"/>
          <w:b w:val="0"/>
          <w:bCs/>
          <w:lang w:eastAsia="en-NZ"/>
        </w:rPr>
      </w:pPr>
      <w:r>
        <w:rPr>
          <w:rFonts w:cs="Arial"/>
          <w:b w:val="0"/>
          <w:bCs/>
          <w:lang w:eastAsia="en-NZ"/>
        </w:rPr>
        <w:t xml:space="preserve">Chair Lowndes </w:t>
      </w:r>
      <w:r w:rsidR="007415C1">
        <w:rPr>
          <w:rFonts w:cs="Arial"/>
          <w:b w:val="0"/>
          <w:bCs/>
          <w:lang w:eastAsia="en-NZ"/>
        </w:rPr>
        <w:t>/</w:t>
      </w:r>
      <w:r>
        <w:rPr>
          <w:rFonts w:cs="Arial"/>
          <w:b w:val="0"/>
          <w:bCs/>
          <w:lang w:eastAsia="en-NZ"/>
        </w:rPr>
        <w:t xml:space="preserve"> </w:t>
      </w:r>
      <w:r w:rsidR="00FA3BD8">
        <w:rPr>
          <w:rFonts w:cs="Arial"/>
          <w:b w:val="0"/>
          <w:bCs/>
          <w:lang w:eastAsia="en-NZ"/>
        </w:rPr>
        <w:t>Cr</w:t>
      </w:r>
      <w:r w:rsidR="007415C1">
        <w:rPr>
          <w:rFonts w:cs="Arial"/>
          <w:b w:val="0"/>
          <w:bCs/>
          <w:lang w:eastAsia="en-NZ"/>
        </w:rPr>
        <w:t xml:space="preserve"> Jack</w:t>
      </w:r>
    </w:p>
    <w:p w14:paraId="6530DB5F" w14:textId="77D3D63B" w:rsidR="00E87780" w:rsidRPr="008C2DDD" w:rsidRDefault="00C865BD" w:rsidP="00C865BD">
      <w:pPr>
        <w:pStyle w:val="NormalBold"/>
        <w:ind w:left="1440" w:firstLine="0"/>
        <w:jc w:val="right"/>
        <w:outlineLvl w:val="0"/>
        <w:rPr>
          <w:rFonts w:cs="Arial"/>
          <w:b w:val="0"/>
        </w:rPr>
      </w:pPr>
      <w:r w:rsidRPr="008C2DDD">
        <w:rPr>
          <w:rFonts w:cs="Arial"/>
          <w:b w:val="0"/>
        </w:rPr>
        <w:t>CARRIED</w:t>
      </w:r>
    </w:p>
    <w:p w14:paraId="1E5CBC5B" w14:textId="461BEFF0" w:rsidR="009C1110" w:rsidRPr="00D14A3E" w:rsidRDefault="009C1110" w:rsidP="00C865BD">
      <w:pPr>
        <w:pStyle w:val="NormalBold"/>
        <w:ind w:left="1440" w:firstLine="0"/>
        <w:jc w:val="right"/>
        <w:outlineLvl w:val="0"/>
        <w:rPr>
          <w:rFonts w:cs="Arial"/>
          <w:b w:val="0"/>
          <w:color w:val="4F81BD" w:themeColor="accent1"/>
        </w:rPr>
      </w:pPr>
    </w:p>
    <w:p w14:paraId="66B2B7A9" w14:textId="3E637291" w:rsidR="00630CF5" w:rsidRPr="00257B43" w:rsidRDefault="00CF0B6E" w:rsidP="00E73952">
      <w:pPr>
        <w:pStyle w:val="NormalBold"/>
        <w:ind w:left="720" w:hanging="720"/>
        <w:jc w:val="left"/>
        <w:outlineLvl w:val="0"/>
        <w:rPr>
          <w:rFonts w:cs="Arial"/>
          <w:b w:val="0"/>
        </w:rPr>
      </w:pPr>
      <w:r w:rsidRPr="00257B43">
        <w:rPr>
          <w:rFonts w:cs="Arial"/>
        </w:rPr>
        <w:tab/>
      </w:r>
      <w:r w:rsidR="000E532B" w:rsidRPr="00257B43">
        <w:rPr>
          <w:rFonts w:cs="Arial"/>
          <w:b w:val="0"/>
        </w:rPr>
        <w:t>6</w:t>
      </w:r>
      <w:r w:rsidRPr="00257B43">
        <w:rPr>
          <w:rFonts w:cs="Arial"/>
          <w:b w:val="0"/>
        </w:rPr>
        <w:t>.2</w:t>
      </w:r>
      <w:r w:rsidRPr="00257B43">
        <w:rPr>
          <w:rFonts w:cs="Arial"/>
          <w:b w:val="0"/>
        </w:rPr>
        <w:tab/>
      </w:r>
      <w:r w:rsidR="008C2DDD" w:rsidRPr="00257B43">
        <w:rPr>
          <w:rFonts w:cs="Arial"/>
          <w:b w:val="0"/>
          <w:u w:val="single"/>
        </w:rPr>
        <w:t>NZTA Update</w:t>
      </w:r>
      <w:r w:rsidR="00C865BD" w:rsidRPr="00257B43">
        <w:rPr>
          <w:rFonts w:cs="Arial"/>
          <w:b w:val="0"/>
          <w:u w:val="single"/>
        </w:rPr>
        <w:t xml:space="preserve"> </w:t>
      </w:r>
    </w:p>
    <w:p w14:paraId="713CCEF8" w14:textId="6BA8F903" w:rsidR="00D258A5" w:rsidRPr="00D14A3E" w:rsidRDefault="00D258A5" w:rsidP="004652EF">
      <w:pPr>
        <w:pStyle w:val="NormalBold"/>
        <w:ind w:left="720" w:hanging="720"/>
        <w:jc w:val="left"/>
        <w:outlineLvl w:val="0"/>
        <w:rPr>
          <w:rFonts w:cs="Arial"/>
          <w:b w:val="0"/>
          <w:i/>
          <w:color w:val="4F81BD" w:themeColor="accent1"/>
        </w:rPr>
      </w:pPr>
      <w:r w:rsidRPr="00D14A3E">
        <w:rPr>
          <w:rFonts w:cs="Arial"/>
          <w:b w:val="0"/>
          <w:i/>
          <w:color w:val="4F81BD" w:themeColor="accent1"/>
        </w:rPr>
        <w:tab/>
      </w:r>
      <w:r w:rsidR="00CF0B6E" w:rsidRPr="00D14A3E">
        <w:rPr>
          <w:rFonts w:cs="Arial"/>
          <w:b w:val="0"/>
          <w:i/>
          <w:color w:val="4F81BD" w:themeColor="accent1"/>
        </w:rPr>
        <w:tab/>
      </w:r>
    </w:p>
    <w:p w14:paraId="2CF11070" w14:textId="543E5235" w:rsidR="00B176F4" w:rsidRDefault="00C3089C" w:rsidP="0009013E">
      <w:pPr>
        <w:pStyle w:val="NormalBold"/>
        <w:ind w:left="1451" w:hanging="11"/>
        <w:jc w:val="left"/>
        <w:outlineLvl w:val="0"/>
        <w:rPr>
          <w:rFonts w:cs="Arial"/>
          <w:b w:val="0"/>
        </w:rPr>
      </w:pPr>
      <w:r>
        <w:rPr>
          <w:rFonts w:cs="Arial"/>
          <w:b w:val="0"/>
        </w:rPr>
        <w:t>Steve Higgs</w:t>
      </w:r>
      <w:r w:rsidR="00E66927" w:rsidRPr="008C2DDD">
        <w:rPr>
          <w:rFonts w:cs="Arial"/>
          <w:b w:val="0"/>
        </w:rPr>
        <w:t xml:space="preserve"> </w:t>
      </w:r>
      <w:r w:rsidR="008E4108">
        <w:rPr>
          <w:rFonts w:cs="Arial"/>
          <w:b w:val="0"/>
        </w:rPr>
        <w:t>presented</w:t>
      </w:r>
      <w:r w:rsidR="00527DC6">
        <w:rPr>
          <w:rFonts w:cs="Arial"/>
          <w:b w:val="0"/>
        </w:rPr>
        <w:t xml:space="preserve"> on </w:t>
      </w:r>
      <w:r w:rsidR="008E4108">
        <w:rPr>
          <w:rFonts w:cs="Arial"/>
          <w:b w:val="0"/>
        </w:rPr>
        <w:t>NZTA activities in the Canterbury</w:t>
      </w:r>
      <w:r w:rsidR="00B176F4">
        <w:rPr>
          <w:rFonts w:cs="Arial"/>
          <w:b w:val="0"/>
        </w:rPr>
        <w:t xml:space="preserve"> region</w:t>
      </w:r>
      <w:r w:rsidR="008E4108">
        <w:rPr>
          <w:rFonts w:cs="Arial"/>
          <w:b w:val="0"/>
        </w:rPr>
        <w:t xml:space="preserve">, including those relating to </w:t>
      </w:r>
      <w:r w:rsidR="00D210D7">
        <w:rPr>
          <w:rFonts w:cs="Arial"/>
          <w:b w:val="0"/>
        </w:rPr>
        <w:t>mode shift and safety</w:t>
      </w:r>
      <w:r w:rsidR="00B176F4">
        <w:rPr>
          <w:rFonts w:cs="Arial"/>
          <w:b w:val="0"/>
        </w:rPr>
        <w:t>.</w:t>
      </w:r>
      <w:r w:rsidR="0009013E">
        <w:rPr>
          <w:rFonts w:cs="Arial"/>
          <w:b w:val="0"/>
        </w:rPr>
        <w:t xml:space="preserve">  </w:t>
      </w:r>
    </w:p>
    <w:p w14:paraId="329E2E85" w14:textId="42B27312" w:rsidR="00C3089C" w:rsidRDefault="00C3089C" w:rsidP="008C2DDD">
      <w:pPr>
        <w:pStyle w:val="NormalBold"/>
        <w:ind w:left="1451" w:hanging="11"/>
        <w:jc w:val="left"/>
        <w:outlineLvl w:val="0"/>
        <w:rPr>
          <w:rFonts w:cs="Arial"/>
          <w:b w:val="0"/>
        </w:rPr>
      </w:pPr>
    </w:p>
    <w:p w14:paraId="3CD8D96B" w14:textId="5CF94E3C" w:rsidR="00C91CE3" w:rsidRDefault="00B176F4" w:rsidP="008C2DDD">
      <w:pPr>
        <w:pStyle w:val="NormalBold"/>
        <w:ind w:left="1451" w:hanging="11"/>
        <w:jc w:val="left"/>
        <w:outlineLvl w:val="0"/>
        <w:rPr>
          <w:rFonts w:cs="Arial"/>
          <w:b w:val="0"/>
        </w:rPr>
      </w:pPr>
      <w:r>
        <w:rPr>
          <w:rFonts w:cs="Arial"/>
          <w:b w:val="0"/>
        </w:rPr>
        <w:t xml:space="preserve">The following points were </w:t>
      </w:r>
      <w:r w:rsidR="008E4108">
        <w:rPr>
          <w:rFonts w:cs="Arial"/>
          <w:b w:val="0"/>
        </w:rPr>
        <w:t>discussed</w:t>
      </w:r>
      <w:r>
        <w:rPr>
          <w:rFonts w:cs="Arial"/>
          <w:b w:val="0"/>
        </w:rPr>
        <w:t>:</w:t>
      </w:r>
    </w:p>
    <w:p w14:paraId="7C72D1F6" w14:textId="5BEDC95F" w:rsidR="00B176F4" w:rsidRDefault="00B176F4" w:rsidP="008C2DDD">
      <w:pPr>
        <w:pStyle w:val="NormalBold"/>
        <w:ind w:left="1451" w:hanging="11"/>
        <w:jc w:val="left"/>
        <w:outlineLvl w:val="0"/>
        <w:rPr>
          <w:rFonts w:cs="Arial"/>
          <w:b w:val="0"/>
        </w:rPr>
      </w:pPr>
    </w:p>
    <w:p w14:paraId="0A8FD232" w14:textId="7AEA754E" w:rsidR="007F4222" w:rsidRDefault="007F4222" w:rsidP="00B176F4">
      <w:pPr>
        <w:pStyle w:val="NormalBold"/>
        <w:numPr>
          <w:ilvl w:val="0"/>
          <w:numId w:val="43"/>
        </w:numPr>
        <w:jc w:val="left"/>
        <w:outlineLvl w:val="0"/>
        <w:rPr>
          <w:rFonts w:cs="Arial"/>
          <w:b w:val="0"/>
        </w:rPr>
      </w:pPr>
      <w:r>
        <w:rPr>
          <w:rFonts w:cs="Arial"/>
          <w:b w:val="0"/>
        </w:rPr>
        <w:t xml:space="preserve">NZTA </w:t>
      </w:r>
      <w:r w:rsidR="00BA5C60">
        <w:rPr>
          <w:rFonts w:cs="Arial"/>
          <w:b w:val="0"/>
        </w:rPr>
        <w:t>was</w:t>
      </w:r>
      <w:r>
        <w:rPr>
          <w:rFonts w:cs="Arial"/>
          <w:b w:val="0"/>
        </w:rPr>
        <w:t xml:space="preserve"> </w:t>
      </w:r>
      <w:r w:rsidR="008E4108">
        <w:rPr>
          <w:rFonts w:cs="Arial"/>
          <w:b w:val="0"/>
        </w:rPr>
        <w:t>working with councils on a mode shift plan for Greater Christchurch</w:t>
      </w:r>
      <w:r>
        <w:rPr>
          <w:rFonts w:cs="Arial"/>
          <w:b w:val="0"/>
        </w:rPr>
        <w:t>.</w:t>
      </w:r>
    </w:p>
    <w:p w14:paraId="19C5306B" w14:textId="77777777" w:rsidR="008462C5" w:rsidRDefault="008462C5" w:rsidP="008462C5">
      <w:pPr>
        <w:pStyle w:val="NormalBold"/>
        <w:ind w:left="1811" w:firstLine="0"/>
        <w:jc w:val="left"/>
        <w:outlineLvl w:val="0"/>
        <w:rPr>
          <w:rFonts w:cs="Arial"/>
          <w:b w:val="0"/>
        </w:rPr>
      </w:pPr>
    </w:p>
    <w:p w14:paraId="58ADFF82" w14:textId="77777777" w:rsidR="008462C5" w:rsidRDefault="008462C5" w:rsidP="008462C5">
      <w:pPr>
        <w:pStyle w:val="NormalBold"/>
        <w:jc w:val="left"/>
        <w:outlineLvl w:val="0"/>
        <w:rPr>
          <w:rFonts w:cs="Arial"/>
          <w:b w:val="0"/>
          <w:i/>
        </w:rPr>
      </w:pPr>
      <w:r>
        <w:rPr>
          <w:rFonts w:cs="Arial"/>
          <w:b w:val="0"/>
          <w:i/>
        </w:rPr>
        <w:t>Councillor Mike Davidson joined the meeting at 4.29pm</w:t>
      </w:r>
    </w:p>
    <w:p w14:paraId="2A403B83" w14:textId="3CDF3EA1" w:rsidR="00D94BB9" w:rsidRDefault="00D94BB9" w:rsidP="008C2DDD">
      <w:pPr>
        <w:pStyle w:val="NormalBold"/>
        <w:ind w:left="1451" w:hanging="11"/>
        <w:jc w:val="left"/>
        <w:outlineLvl w:val="0"/>
        <w:rPr>
          <w:rFonts w:cs="Arial"/>
          <w:b w:val="0"/>
        </w:rPr>
      </w:pPr>
    </w:p>
    <w:p w14:paraId="5A49045C" w14:textId="0FA33271" w:rsidR="008E4108" w:rsidRDefault="008E4108" w:rsidP="008462C5">
      <w:pPr>
        <w:pStyle w:val="NormalBold"/>
        <w:numPr>
          <w:ilvl w:val="0"/>
          <w:numId w:val="43"/>
        </w:numPr>
        <w:jc w:val="left"/>
        <w:outlineLvl w:val="0"/>
        <w:rPr>
          <w:rFonts w:cs="Arial"/>
          <w:b w:val="0"/>
        </w:rPr>
      </w:pPr>
      <w:r>
        <w:rPr>
          <w:rFonts w:cs="Arial"/>
          <w:b w:val="0"/>
        </w:rPr>
        <w:t xml:space="preserve">Members </w:t>
      </w:r>
      <w:r w:rsidR="00D210D7">
        <w:rPr>
          <w:rFonts w:cs="Arial"/>
          <w:b w:val="0"/>
        </w:rPr>
        <w:t xml:space="preserve">provided feedback that NZTA should be considering mode shift outside of Greater Christchurch as well – mode shift affect the whole of the South Island. Members considered that the South Island Regional Transport Committee Chairs Group could provide a focal point for advocacy. </w:t>
      </w:r>
    </w:p>
    <w:p w14:paraId="5B8EE6C9" w14:textId="0AC25C07" w:rsidR="00D210D7" w:rsidRPr="00D210D7" w:rsidRDefault="000120D0" w:rsidP="00D210D7">
      <w:pPr>
        <w:pStyle w:val="NormalBold"/>
        <w:numPr>
          <w:ilvl w:val="0"/>
          <w:numId w:val="43"/>
        </w:numPr>
        <w:jc w:val="left"/>
        <w:outlineLvl w:val="0"/>
        <w:rPr>
          <w:rFonts w:cs="Arial"/>
          <w:b w:val="0"/>
        </w:rPr>
      </w:pPr>
      <w:r>
        <w:rPr>
          <w:rFonts w:cs="Arial"/>
          <w:b w:val="0"/>
        </w:rPr>
        <w:t>In the next triennium</w:t>
      </w:r>
      <w:r w:rsidR="00D210D7">
        <w:rPr>
          <w:rFonts w:cs="Arial"/>
          <w:b w:val="0"/>
        </w:rPr>
        <w:t>,</w:t>
      </w:r>
      <w:r>
        <w:rPr>
          <w:rFonts w:cs="Arial"/>
          <w:b w:val="0"/>
        </w:rPr>
        <w:t xml:space="preserve"> this Committee should </w:t>
      </w:r>
      <w:r w:rsidR="00D210D7">
        <w:rPr>
          <w:rFonts w:cs="Arial"/>
          <w:b w:val="0"/>
        </w:rPr>
        <w:t xml:space="preserve">work with the Chairs Group to </w:t>
      </w:r>
      <w:r>
        <w:rPr>
          <w:rFonts w:cs="Arial"/>
          <w:b w:val="0"/>
        </w:rPr>
        <w:t xml:space="preserve">advocate strongly </w:t>
      </w:r>
      <w:r w:rsidR="00D210D7">
        <w:rPr>
          <w:rFonts w:cs="Arial"/>
          <w:b w:val="0"/>
        </w:rPr>
        <w:t>with go</w:t>
      </w:r>
      <w:r>
        <w:rPr>
          <w:rFonts w:cs="Arial"/>
          <w:b w:val="0"/>
        </w:rPr>
        <w:t xml:space="preserve">vernment </w:t>
      </w:r>
      <w:r w:rsidR="00D210D7">
        <w:rPr>
          <w:rFonts w:cs="Arial"/>
          <w:b w:val="0"/>
        </w:rPr>
        <w:t xml:space="preserve">on </w:t>
      </w:r>
      <w:r>
        <w:rPr>
          <w:rFonts w:cs="Arial"/>
          <w:b w:val="0"/>
        </w:rPr>
        <w:t>issues</w:t>
      </w:r>
      <w:r w:rsidR="00A61F66">
        <w:rPr>
          <w:rFonts w:cs="Arial"/>
          <w:b w:val="0"/>
        </w:rPr>
        <w:t xml:space="preserve"> for the region</w:t>
      </w:r>
      <w:r w:rsidR="00D210D7">
        <w:rPr>
          <w:rFonts w:cs="Arial"/>
          <w:b w:val="0"/>
        </w:rPr>
        <w:t xml:space="preserve"> and South Island</w:t>
      </w:r>
      <w:r w:rsidR="00A61F66">
        <w:rPr>
          <w:rFonts w:cs="Arial"/>
          <w:b w:val="0"/>
        </w:rPr>
        <w:t>.</w:t>
      </w:r>
    </w:p>
    <w:p w14:paraId="53E9228F" w14:textId="52AF0268" w:rsidR="00412244" w:rsidRDefault="00412244" w:rsidP="00D210D7">
      <w:pPr>
        <w:pStyle w:val="NormalBold"/>
        <w:numPr>
          <w:ilvl w:val="0"/>
          <w:numId w:val="43"/>
        </w:numPr>
        <w:jc w:val="left"/>
        <w:outlineLvl w:val="0"/>
        <w:rPr>
          <w:rFonts w:cs="Arial"/>
          <w:b w:val="0"/>
        </w:rPr>
      </w:pPr>
      <w:r>
        <w:rPr>
          <w:rFonts w:cs="Arial"/>
          <w:b w:val="0"/>
        </w:rPr>
        <w:t xml:space="preserve">Vehicles with a </w:t>
      </w:r>
      <w:proofErr w:type="gramStart"/>
      <w:r>
        <w:rPr>
          <w:rFonts w:cs="Arial"/>
          <w:b w:val="0"/>
        </w:rPr>
        <w:t>1 or 2 star</w:t>
      </w:r>
      <w:proofErr w:type="gramEnd"/>
      <w:r>
        <w:rPr>
          <w:rFonts w:cs="Arial"/>
          <w:b w:val="0"/>
        </w:rPr>
        <w:t xml:space="preserve"> </w:t>
      </w:r>
      <w:r w:rsidR="009131D1">
        <w:rPr>
          <w:rFonts w:cs="Arial"/>
          <w:b w:val="0"/>
        </w:rPr>
        <w:t xml:space="preserve">safety </w:t>
      </w:r>
      <w:r>
        <w:rPr>
          <w:rFonts w:cs="Arial"/>
          <w:b w:val="0"/>
        </w:rPr>
        <w:t xml:space="preserve">rating were of concern.  </w:t>
      </w:r>
      <w:r w:rsidR="0009013E">
        <w:rPr>
          <w:rFonts w:cs="Arial"/>
          <w:b w:val="0"/>
        </w:rPr>
        <w:t>V</w:t>
      </w:r>
      <w:r>
        <w:rPr>
          <w:rFonts w:cs="Arial"/>
          <w:b w:val="0"/>
        </w:rPr>
        <w:t xml:space="preserve">ehicles </w:t>
      </w:r>
      <w:r w:rsidR="0009013E">
        <w:rPr>
          <w:rFonts w:cs="Arial"/>
          <w:b w:val="0"/>
        </w:rPr>
        <w:t>with a</w:t>
      </w:r>
      <w:r>
        <w:rPr>
          <w:rFonts w:cs="Arial"/>
          <w:b w:val="0"/>
        </w:rPr>
        <w:t xml:space="preserve"> </w:t>
      </w:r>
      <w:r w:rsidR="00235033">
        <w:rPr>
          <w:rFonts w:cs="Arial"/>
          <w:b w:val="0"/>
        </w:rPr>
        <w:t>4 or 5+ star</w:t>
      </w:r>
      <w:r w:rsidR="009131D1">
        <w:rPr>
          <w:rFonts w:cs="Arial"/>
          <w:b w:val="0"/>
        </w:rPr>
        <w:t xml:space="preserve"> safety</w:t>
      </w:r>
      <w:r w:rsidR="00235033">
        <w:rPr>
          <w:rFonts w:cs="Arial"/>
          <w:b w:val="0"/>
        </w:rPr>
        <w:t xml:space="preserve"> rating </w:t>
      </w:r>
      <w:r w:rsidR="0009013E">
        <w:rPr>
          <w:rFonts w:cs="Arial"/>
          <w:b w:val="0"/>
        </w:rPr>
        <w:t>had a</w:t>
      </w:r>
      <w:r w:rsidR="00235033">
        <w:rPr>
          <w:rFonts w:cs="Arial"/>
          <w:b w:val="0"/>
        </w:rPr>
        <w:t xml:space="preserve"> better chance of surviving a crash. </w:t>
      </w:r>
      <w:r w:rsidR="00D210D7">
        <w:rPr>
          <w:rFonts w:cs="Arial"/>
          <w:b w:val="0"/>
        </w:rPr>
        <w:t xml:space="preserve">The Committee </w:t>
      </w:r>
      <w:r w:rsidR="00BA5C60">
        <w:rPr>
          <w:rFonts w:cs="Arial"/>
          <w:b w:val="0"/>
        </w:rPr>
        <w:t>might</w:t>
      </w:r>
      <w:r w:rsidR="00D210D7">
        <w:rPr>
          <w:rFonts w:cs="Arial"/>
          <w:b w:val="0"/>
        </w:rPr>
        <w:t xml:space="preserve"> advocate with</w:t>
      </w:r>
      <w:r w:rsidR="00235033">
        <w:rPr>
          <w:rFonts w:cs="Arial"/>
          <w:b w:val="0"/>
        </w:rPr>
        <w:t xml:space="preserve"> </w:t>
      </w:r>
      <w:proofErr w:type="spellStart"/>
      <w:r w:rsidR="00235033">
        <w:rPr>
          <w:rFonts w:cs="Arial"/>
          <w:b w:val="0"/>
        </w:rPr>
        <w:t>Goverment</w:t>
      </w:r>
      <w:proofErr w:type="spellEnd"/>
      <w:r w:rsidR="00235033">
        <w:rPr>
          <w:rFonts w:cs="Arial"/>
          <w:b w:val="0"/>
        </w:rPr>
        <w:t xml:space="preserve"> to </w:t>
      </w:r>
      <w:r w:rsidR="009131D1">
        <w:rPr>
          <w:rFonts w:cs="Arial"/>
          <w:b w:val="0"/>
        </w:rPr>
        <w:t>restrict</w:t>
      </w:r>
      <w:r w:rsidR="00235033">
        <w:rPr>
          <w:rFonts w:cs="Arial"/>
          <w:b w:val="0"/>
        </w:rPr>
        <w:t xml:space="preserve"> the importation of </w:t>
      </w:r>
      <w:r w:rsidR="009131D1">
        <w:rPr>
          <w:rFonts w:cs="Arial"/>
          <w:b w:val="0"/>
        </w:rPr>
        <w:t xml:space="preserve">unsafe vehicles, such as </w:t>
      </w:r>
      <w:proofErr w:type="gramStart"/>
      <w:r w:rsidR="00235033">
        <w:rPr>
          <w:rFonts w:cs="Arial"/>
          <w:b w:val="0"/>
        </w:rPr>
        <w:t xml:space="preserve">1 </w:t>
      </w:r>
      <w:r w:rsidR="009131D1">
        <w:rPr>
          <w:rFonts w:cs="Arial"/>
          <w:b w:val="0"/>
        </w:rPr>
        <w:t>and 2</w:t>
      </w:r>
      <w:r w:rsidR="00235033">
        <w:rPr>
          <w:rFonts w:cs="Arial"/>
          <w:b w:val="0"/>
        </w:rPr>
        <w:t xml:space="preserve"> star</w:t>
      </w:r>
      <w:proofErr w:type="gramEnd"/>
      <w:r w:rsidR="00235033">
        <w:rPr>
          <w:rFonts w:cs="Arial"/>
          <w:b w:val="0"/>
        </w:rPr>
        <w:t xml:space="preserve"> </w:t>
      </w:r>
      <w:r w:rsidR="009131D1">
        <w:rPr>
          <w:rFonts w:cs="Arial"/>
          <w:b w:val="0"/>
        </w:rPr>
        <w:t xml:space="preserve">safety rated </w:t>
      </w:r>
      <w:r w:rsidR="00235033">
        <w:rPr>
          <w:rFonts w:cs="Arial"/>
          <w:b w:val="0"/>
        </w:rPr>
        <w:t>vehicles.</w:t>
      </w:r>
      <w:r w:rsidR="00D210D7">
        <w:rPr>
          <w:rFonts w:cs="Arial"/>
          <w:b w:val="0"/>
        </w:rPr>
        <w:t xml:space="preserve"> Concerns were also raised about heavy vehicles with tier three engines.</w:t>
      </w:r>
    </w:p>
    <w:p w14:paraId="45AA1EBE" w14:textId="1EFC2281" w:rsidR="003E5514" w:rsidRDefault="00D210D7" w:rsidP="00BC7851">
      <w:pPr>
        <w:pStyle w:val="NormalBold"/>
        <w:numPr>
          <w:ilvl w:val="0"/>
          <w:numId w:val="43"/>
        </w:numPr>
        <w:jc w:val="left"/>
        <w:outlineLvl w:val="0"/>
        <w:rPr>
          <w:rFonts w:cs="Arial"/>
          <w:b w:val="0"/>
        </w:rPr>
      </w:pPr>
      <w:r>
        <w:rPr>
          <w:rFonts w:cs="Arial"/>
          <w:b w:val="0"/>
        </w:rPr>
        <w:t xml:space="preserve">A question was raised as to whether safety ratings were updated over time. Steve Higgs undertook to </w:t>
      </w:r>
      <w:r w:rsidR="0054202E">
        <w:rPr>
          <w:rFonts w:cs="Arial"/>
          <w:b w:val="0"/>
        </w:rPr>
        <w:t>report back to members on this point</w:t>
      </w:r>
      <w:r>
        <w:rPr>
          <w:rFonts w:cs="Arial"/>
          <w:b w:val="0"/>
        </w:rPr>
        <w:t xml:space="preserve">. </w:t>
      </w:r>
    </w:p>
    <w:p w14:paraId="49C476B8" w14:textId="110B521B" w:rsidR="00BA5C60" w:rsidRDefault="00BA5C60" w:rsidP="00BA5C60">
      <w:pPr>
        <w:pStyle w:val="NormalBold"/>
        <w:jc w:val="left"/>
        <w:outlineLvl w:val="0"/>
        <w:rPr>
          <w:rFonts w:cs="Arial"/>
          <w:b w:val="0"/>
        </w:rPr>
      </w:pPr>
    </w:p>
    <w:p w14:paraId="7A598071" w14:textId="77777777" w:rsidR="00BA5C60" w:rsidRDefault="00BA5C60" w:rsidP="00BA5C60">
      <w:pPr>
        <w:pStyle w:val="NormalBold"/>
        <w:jc w:val="left"/>
        <w:outlineLvl w:val="0"/>
        <w:rPr>
          <w:rFonts w:cs="Arial"/>
          <w:b w:val="0"/>
        </w:rPr>
      </w:pPr>
    </w:p>
    <w:p w14:paraId="13AEEE7E" w14:textId="77777777" w:rsidR="00206C68" w:rsidRPr="008C2DDD" w:rsidRDefault="00206C68" w:rsidP="00206C68">
      <w:pPr>
        <w:pStyle w:val="NormalBold"/>
        <w:ind w:left="1448" w:hanging="8"/>
        <w:jc w:val="left"/>
        <w:outlineLvl w:val="0"/>
        <w:rPr>
          <w:rFonts w:cs="Arial"/>
          <w:sz w:val="28"/>
          <w:szCs w:val="28"/>
        </w:rPr>
      </w:pPr>
      <w:r w:rsidRPr="008C2DDD">
        <w:rPr>
          <w:rFonts w:cs="Arial"/>
          <w:sz w:val="28"/>
          <w:szCs w:val="28"/>
        </w:rPr>
        <w:t>Resolved</w:t>
      </w:r>
    </w:p>
    <w:p w14:paraId="5334F6FB" w14:textId="0A7B2EFD" w:rsidR="00206C68" w:rsidRPr="008C2DDD" w:rsidRDefault="00206C68" w:rsidP="00C66E2A">
      <w:pPr>
        <w:pStyle w:val="NumberedParagraph"/>
        <w:numPr>
          <w:ilvl w:val="0"/>
          <w:numId w:val="0"/>
        </w:numPr>
        <w:tabs>
          <w:tab w:val="clear" w:pos="454"/>
        </w:tabs>
        <w:ind w:left="1440"/>
      </w:pPr>
      <w:r w:rsidRPr="008C2DDD">
        <w:rPr>
          <w:b/>
        </w:rPr>
        <w:t>That the Regional Transport Committee:</w:t>
      </w:r>
      <w:r w:rsidRPr="008C2DDD">
        <w:t xml:space="preserve">  </w:t>
      </w:r>
    </w:p>
    <w:p w14:paraId="7B939793" w14:textId="1EB312B3" w:rsidR="00342393" w:rsidRPr="008C2DDD" w:rsidRDefault="00342393" w:rsidP="008C2DDD">
      <w:pPr>
        <w:pStyle w:val="Default"/>
        <w:numPr>
          <w:ilvl w:val="0"/>
          <w:numId w:val="7"/>
        </w:numPr>
        <w:spacing w:before="120"/>
        <w:rPr>
          <w:b/>
          <w:bCs/>
          <w:color w:val="auto"/>
          <w:sz w:val="22"/>
          <w:szCs w:val="22"/>
        </w:rPr>
      </w:pPr>
      <w:r w:rsidRPr="008C2DDD">
        <w:rPr>
          <w:b/>
          <w:bCs/>
          <w:color w:val="auto"/>
          <w:sz w:val="22"/>
          <w:szCs w:val="22"/>
        </w:rPr>
        <w:t xml:space="preserve">Notes </w:t>
      </w:r>
      <w:r w:rsidR="008C2DDD">
        <w:rPr>
          <w:b/>
          <w:bCs/>
          <w:color w:val="auto"/>
          <w:sz w:val="22"/>
          <w:szCs w:val="22"/>
        </w:rPr>
        <w:t>the NZTA Update</w:t>
      </w:r>
    </w:p>
    <w:p w14:paraId="7F94A392" w14:textId="091D4EC6" w:rsidR="005412FA" w:rsidRPr="008C2DDD" w:rsidRDefault="00EB16B5" w:rsidP="00370979">
      <w:pPr>
        <w:pStyle w:val="Default"/>
        <w:spacing w:before="120"/>
        <w:ind w:left="1797"/>
        <w:jc w:val="right"/>
        <w:rPr>
          <w:color w:val="auto"/>
          <w:sz w:val="22"/>
          <w:szCs w:val="22"/>
        </w:rPr>
      </w:pPr>
      <w:r>
        <w:rPr>
          <w:color w:val="auto"/>
          <w:sz w:val="22"/>
          <w:szCs w:val="22"/>
        </w:rPr>
        <w:t xml:space="preserve">Chair Lowndes </w:t>
      </w:r>
      <w:r w:rsidR="00040D3C">
        <w:rPr>
          <w:color w:val="auto"/>
          <w:sz w:val="22"/>
          <w:szCs w:val="22"/>
        </w:rPr>
        <w:t>/</w:t>
      </w:r>
      <w:r>
        <w:rPr>
          <w:color w:val="auto"/>
          <w:sz w:val="22"/>
          <w:szCs w:val="22"/>
        </w:rPr>
        <w:t xml:space="preserve"> </w:t>
      </w:r>
      <w:r w:rsidR="0009013E">
        <w:rPr>
          <w:color w:val="auto"/>
          <w:sz w:val="22"/>
          <w:szCs w:val="22"/>
        </w:rPr>
        <w:t>Mayor Favel</w:t>
      </w:r>
    </w:p>
    <w:p w14:paraId="2FFC2A5D" w14:textId="5668B9C7" w:rsidR="00206C68" w:rsidRPr="00D14A3E" w:rsidRDefault="00206C68" w:rsidP="005412FA">
      <w:pPr>
        <w:tabs>
          <w:tab w:val="left" w:pos="5640"/>
        </w:tabs>
        <w:ind w:left="720"/>
        <w:jc w:val="right"/>
        <w:rPr>
          <w:rFonts w:cs="Arial"/>
          <w:color w:val="4F81BD" w:themeColor="accent1"/>
        </w:rPr>
      </w:pPr>
      <w:r w:rsidRPr="008C2DDD">
        <w:rPr>
          <w:rFonts w:cs="Arial"/>
          <w:i/>
        </w:rPr>
        <w:tab/>
      </w:r>
      <w:r w:rsidRPr="008C2DDD">
        <w:rPr>
          <w:rFonts w:cs="Arial"/>
          <w:i/>
        </w:rPr>
        <w:tab/>
      </w:r>
      <w:r w:rsidRPr="008C2DDD">
        <w:rPr>
          <w:rFonts w:cs="Arial"/>
        </w:rPr>
        <w:t>CARRIED</w:t>
      </w:r>
    </w:p>
    <w:p w14:paraId="0AABF059" w14:textId="5AAC2FBC" w:rsidR="00206C68" w:rsidRPr="00D14A3E" w:rsidRDefault="00206C68" w:rsidP="00D31AC3">
      <w:pPr>
        <w:tabs>
          <w:tab w:val="left" w:pos="5640"/>
        </w:tabs>
        <w:ind w:left="720"/>
        <w:rPr>
          <w:rFonts w:cs="Arial"/>
          <w:color w:val="4F81BD" w:themeColor="accent1"/>
        </w:rPr>
      </w:pPr>
    </w:p>
    <w:p w14:paraId="160F3E18" w14:textId="282E0307" w:rsidR="00D31AC3" w:rsidRPr="00D14A3E" w:rsidRDefault="00D31AC3" w:rsidP="00D31AC3">
      <w:pPr>
        <w:tabs>
          <w:tab w:val="left" w:pos="5640"/>
        </w:tabs>
        <w:ind w:left="720"/>
        <w:rPr>
          <w:rFonts w:cs="Arial"/>
          <w:color w:val="4F81BD" w:themeColor="accent1"/>
        </w:rPr>
      </w:pPr>
    </w:p>
    <w:p w14:paraId="0836DD04" w14:textId="77777777" w:rsidR="00BA7365" w:rsidRPr="00D14A3E" w:rsidRDefault="00BA7365" w:rsidP="00D31AC3">
      <w:pPr>
        <w:tabs>
          <w:tab w:val="left" w:pos="5640"/>
        </w:tabs>
        <w:ind w:left="720"/>
        <w:rPr>
          <w:rFonts w:cs="Arial"/>
          <w:color w:val="4F81BD" w:themeColor="accent1"/>
        </w:rPr>
      </w:pPr>
    </w:p>
    <w:p w14:paraId="28556425" w14:textId="76D4E195" w:rsidR="00D31AC3" w:rsidRPr="001D6632" w:rsidRDefault="00D31AC3" w:rsidP="007F3B96">
      <w:pPr>
        <w:pStyle w:val="NormalBold"/>
        <w:ind w:left="1440" w:hanging="720"/>
        <w:jc w:val="left"/>
        <w:outlineLvl w:val="0"/>
        <w:rPr>
          <w:rFonts w:cs="Arial"/>
          <w:b w:val="0"/>
        </w:rPr>
      </w:pPr>
      <w:r w:rsidRPr="001D6632">
        <w:rPr>
          <w:rFonts w:cs="Arial"/>
          <w:b w:val="0"/>
        </w:rPr>
        <w:t>6.3</w:t>
      </w:r>
      <w:r w:rsidRPr="001D6632">
        <w:rPr>
          <w:rFonts w:cs="Arial"/>
          <w:b w:val="0"/>
        </w:rPr>
        <w:tab/>
      </w:r>
      <w:r w:rsidR="008C2DDD" w:rsidRPr="001D6632">
        <w:rPr>
          <w:rFonts w:cs="Arial"/>
          <w:b w:val="0"/>
          <w:u w:val="single"/>
        </w:rPr>
        <w:t>RTC Submission on the draft National Road Safety Strategy</w:t>
      </w:r>
      <w:r w:rsidRPr="001D6632">
        <w:rPr>
          <w:rFonts w:cs="Arial"/>
          <w:b w:val="0"/>
          <w:u w:val="single"/>
        </w:rPr>
        <w:t xml:space="preserve"> </w:t>
      </w:r>
    </w:p>
    <w:p w14:paraId="6EEF9A7B" w14:textId="69551D18" w:rsidR="00D31AC3" w:rsidRDefault="00D31AC3" w:rsidP="00D31AC3">
      <w:pPr>
        <w:pStyle w:val="NormalBold"/>
        <w:ind w:left="720" w:hanging="720"/>
        <w:jc w:val="left"/>
        <w:outlineLvl w:val="0"/>
        <w:rPr>
          <w:rFonts w:cs="Arial"/>
          <w:b w:val="0"/>
          <w:i/>
        </w:rPr>
      </w:pPr>
      <w:r w:rsidRPr="008C2DDD">
        <w:rPr>
          <w:rFonts w:cs="Arial"/>
          <w:b w:val="0"/>
          <w:i/>
        </w:rPr>
        <w:tab/>
      </w:r>
      <w:r w:rsidRPr="008C2DDD">
        <w:rPr>
          <w:rFonts w:cs="Arial"/>
          <w:b w:val="0"/>
          <w:i/>
        </w:rPr>
        <w:tab/>
      </w:r>
    </w:p>
    <w:p w14:paraId="014A00E2" w14:textId="475EC9A0" w:rsidR="005F590F" w:rsidRDefault="005F590F" w:rsidP="0018666C">
      <w:pPr>
        <w:pStyle w:val="NormalBold"/>
        <w:ind w:left="1440" w:hanging="22"/>
        <w:jc w:val="left"/>
        <w:outlineLvl w:val="0"/>
        <w:rPr>
          <w:rFonts w:cs="Arial"/>
          <w:b w:val="0"/>
        </w:rPr>
      </w:pPr>
      <w:r>
        <w:rPr>
          <w:rFonts w:cs="Arial"/>
          <w:b w:val="0"/>
        </w:rPr>
        <w:t>Members considered the</w:t>
      </w:r>
      <w:r w:rsidR="0018666C">
        <w:rPr>
          <w:rFonts w:cs="Arial"/>
          <w:b w:val="0"/>
        </w:rPr>
        <w:t xml:space="preserve"> proposed</w:t>
      </w:r>
      <w:r>
        <w:rPr>
          <w:rFonts w:cs="Arial"/>
          <w:b w:val="0"/>
        </w:rPr>
        <w:t xml:space="preserve"> submission on the </w:t>
      </w:r>
      <w:r w:rsidR="0018666C">
        <w:rPr>
          <w:rFonts w:cs="Arial"/>
          <w:b w:val="0"/>
        </w:rPr>
        <w:t>draft National Road Safety Strategy</w:t>
      </w:r>
      <w:r w:rsidR="00D210D7">
        <w:rPr>
          <w:rFonts w:cs="Arial"/>
          <w:b w:val="0"/>
        </w:rPr>
        <w:t xml:space="preserve">, </w:t>
      </w:r>
      <w:r w:rsidR="00D210D7" w:rsidRPr="00AC2C56">
        <w:rPr>
          <w:rFonts w:cs="Arial"/>
          <w:b w:val="0"/>
          <w:i/>
          <w:iCs/>
        </w:rPr>
        <w:t>Road to Zero</w:t>
      </w:r>
      <w:r w:rsidR="0018666C">
        <w:rPr>
          <w:rFonts w:cs="Arial"/>
          <w:b w:val="0"/>
        </w:rPr>
        <w:t xml:space="preserve">.  </w:t>
      </w:r>
      <w:r w:rsidR="00D210D7">
        <w:rPr>
          <w:rFonts w:cs="Arial"/>
          <w:b w:val="0"/>
        </w:rPr>
        <w:t>Mayor David Ayres summarised</w:t>
      </w:r>
      <w:r w:rsidR="0054202E">
        <w:rPr>
          <w:rFonts w:cs="Arial"/>
          <w:b w:val="0"/>
        </w:rPr>
        <w:t xml:space="preserve"> </w:t>
      </w:r>
      <w:r w:rsidR="0096023C">
        <w:rPr>
          <w:rFonts w:cs="Arial"/>
          <w:b w:val="0"/>
        </w:rPr>
        <w:t xml:space="preserve">the </w:t>
      </w:r>
      <w:r w:rsidR="0054202E">
        <w:rPr>
          <w:rFonts w:cs="Arial"/>
          <w:b w:val="0"/>
        </w:rPr>
        <w:t>key points. Members indicated they</w:t>
      </w:r>
      <w:r w:rsidR="0018666C">
        <w:rPr>
          <w:rFonts w:cs="Arial"/>
          <w:b w:val="0"/>
        </w:rPr>
        <w:t xml:space="preserve"> supported the vision </w:t>
      </w:r>
      <w:r w:rsidR="0054202E">
        <w:rPr>
          <w:rFonts w:cs="Arial"/>
          <w:b w:val="0"/>
        </w:rPr>
        <w:t>in</w:t>
      </w:r>
      <w:r w:rsidR="0018666C">
        <w:rPr>
          <w:rFonts w:cs="Arial"/>
          <w:b w:val="0"/>
        </w:rPr>
        <w:t xml:space="preserve"> </w:t>
      </w:r>
      <w:r w:rsidR="0018666C" w:rsidRPr="00AC2C56">
        <w:rPr>
          <w:rFonts w:cs="Arial"/>
          <w:b w:val="0"/>
          <w:i/>
          <w:iCs/>
        </w:rPr>
        <w:t>Road to Zero</w:t>
      </w:r>
      <w:r w:rsidR="0018666C">
        <w:rPr>
          <w:rFonts w:cs="Arial"/>
          <w:b w:val="0"/>
        </w:rPr>
        <w:t xml:space="preserve"> </w:t>
      </w:r>
      <w:r w:rsidR="00224242">
        <w:rPr>
          <w:rFonts w:cs="Arial"/>
          <w:b w:val="0"/>
        </w:rPr>
        <w:t>and provided the following feedback:</w:t>
      </w:r>
    </w:p>
    <w:p w14:paraId="3BDF4605" w14:textId="7F8DF0A6" w:rsidR="00224242" w:rsidRDefault="00224242" w:rsidP="0018666C">
      <w:pPr>
        <w:pStyle w:val="NormalBold"/>
        <w:ind w:left="1440" w:hanging="22"/>
        <w:jc w:val="left"/>
        <w:outlineLvl w:val="0"/>
        <w:rPr>
          <w:rFonts w:cs="Arial"/>
          <w:b w:val="0"/>
        </w:rPr>
      </w:pPr>
    </w:p>
    <w:p w14:paraId="4AE99417" w14:textId="4F0AC098" w:rsidR="00224242" w:rsidRDefault="0054202E" w:rsidP="00224242">
      <w:pPr>
        <w:pStyle w:val="NormalBold"/>
        <w:numPr>
          <w:ilvl w:val="0"/>
          <w:numId w:val="45"/>
        </w:numPr>
        <w:jc w:val="left"/>
        <w:outlineLvl w:val="0"/>
        <w:rPr>
          <w:rFonts w:cs="Arial"/>
          <w:b w:val="0"/>
        </w:rPr>
      </w:pPr>
      <w:r>
        <w:rPr>
          <w:rFonts w:cs="Arial"/>
          <w:b w:val="0"/>
        </w:rPr>
        <w:t xml:space="preserve">There </w:t>
      </w:r>
      <w:r w:rsidR="00BA5C60">
        <w:rPr>
          <w:rFonts w:cs="Arial"/>
          <w:b w:val="0"/>
        </w:rPr>
        <w:t>was a</w:t>
      </w:r>
      <w:r>
        <w:rPr>
          <w:rFonts w:cs="Arial"/>
          <w:b w:val="0"/>
        </w:rPr>
        <w:t xml:space="preserve"> need to ensure </w:t>
      </w:r>
      <w:r w:rsidR="0096023C">
        <w:rPr>
          <w:rFonts w:cs="Arial"/>
          <w:b w:val="0"/>
        </w:rPr>
        <w:t xml:space="preserve">that local factors </w:t>
      </w:r>
      <w:r w:rsidR="00BA5C60">
        <w:rPr>
          <w:rFonts w:cs="Arial"/>
          <w:b w:val="0"/>
        </w:rPr>
        <w:t>were</w:t>
      </w:r>
      <w:r w:rsidR="0096023C">
        <w:rPr>
          <w:rFonts w:cs="Arial"/>
          <w:b w:val="0"/>
        </w:rPr>
        <w:t xml:space="preserve"> </w:t>
      </w:r>
      <w:proofErr w:type="gramStart"/>
      <w:r w:rsidR="0096023C">
        <w:rPr>
          <w:rFonts w:cs="Arial"/>
          <w:b w:val="0"/>
        </w:rPr>
        <w:t>taken into account</w:t>
      </w:r>
      <w:proofErr w:type="gramEnd"/>
      <w:r w:rsidR="0096023C">
        <w:rPr>
          <w:rFonts w:cs="Arial"/>
          <w:b w:val="0"/>
        </w:rPr>
        <w:t xml:space="preserve"> where speed limits </w:t>
      </w:r>
      <w:r w:rsidR="00BA5C60">
        <w:rPr>
          <w:rFonts w:cs="Arial"/>
          <w:b w:val="0"/>
        </w:rPr>
        <w:t>were</w:t>
      </w:r>
      <w:r w:rsidR="0096023C">
        <w:rPr>
          <w:rFonts w:cs="Arial"/>
          <w:b w:val="0"/>
        </w:rPr>
        <w:t xml:space="preserve"> set.</w:t>
      </w:r>
    </w:p>
    <w:p w14:paraId="1F70915B" w14:textId="0B4E9A8D" w:rsidR="001D6632" w:rsidRDefault="0096023C" w:rsidP="00224242">
      <w:pPr>
        <w:pStyle w:val="NormalBold"/>
        <w:numPr>
          <w:ilvl w:val="0"/>
          <w:numId w:val="45"/>
        </w:numPr>
        <w:jc w:val="left"/>
        <w:outlineLvl w:val="0"/>
        <w:rPr>
          <w:rFonts w:cs="Arial"/>
          <w:b w:val="0"/>
        </w:rPr>
      </w:pPr>
      <w:r>
        <w:rPr>
          <w:rFonts w:cs="Arial"/>
          <w:b w:val="0"/>
        </w:rPr>
        <w:t>Allowing heavier trucks on the roads ha</w:t>
      </w:r>
      <w:r w:rsidR="00BA5C60">
        <w:rPr>
          <w:rFonts w:cs="Arial"/>
          <w:b w:val="0"/>
        </w:rPr>
        <w:t>d</w:t>
      </w:r>
      <w:r>
        <w:rPr>
          <w:rFonts w:cs="Arial"/>
          <w:b w:val="0"/>
        </w:rPr>
        <w:t xml:space="preserve"> implications for safety and wear and tear; there </w:t>
      </w:r>
      <w:r w:rsidR="00BA5C60">
        <w:rPr>
          <w:rFonts w:cs="Arial"/>
          <w:b w:val="0"/>
        </w:rPr>
        <w:t>were</w:t>
      </w:r>
      <w:r>
        <w:rPr>
          <w:rFonts w:cs="Arial"/>
          <w:b w:val="0"/>
        </w:rPr>
        <w:t xml:space="preserve"> concerns about any </w:t>
      </w:r>
      <w:proofErr w:type="spellStart"/>
      <w:r>
        <w:rPr>
          <w:rFonts w:cs="Arial"/>
          <w:b w:val="0"/>
        </w:rPr>
        <w:t>futher</w:t>
      </w:r>
      <w:proofErr w:type="spellEnd"/>
      <w:r>
        <w:rPr>
          <w:rFonts w:cs="Arial"/>
          <w:b w:val="0"/>
        </w:rPr>
        <w:t xml:space="preserve"> increases to the tonnage of trucks on our roads.</w:t>
      </w:r>
    </w:p>
    <w:p w14:paraId="75E94EF5" w14:textId="633764F1" w:rsidR="0054202E" w:rsidRDefault="0054202E" w:rsidP="00224242">
      <w:pPr>
        <w:pStyle w:val="NormalBold"/>
        <w:numPr>
          <w:ilvl w:val="0"/>
          <w:numId w:val="45"/>
        </w:numPr>
        <w:jc w:val="left"/>
        <w:outlineLvl w:val="0"/>
        <w:rPr>
          <w:rFonts w:cs="Arial"/>
          <w:b w:val="0"/>
        </w:rPr>
      </w:pPr>
      <w:r>
        <w:rPr>
          <w:rFonts w:cs="Arial"/>
          <w:b w:val="0"/>
        </w:rPr>
        <w:t>It was agreed that Lorraine Johns would work with Mayors Winton</w:t>
      </w:r>
      <w:r w:rsidR="0096023C">
        <w:rPr>
          <w:rFonts w:cs="Arial"/>
          <w:b w:val="0"/>
        </w:rPr>
        <w:t xml:space="preserve"> Dalley</w:t>
      </w:r>
      <w:r>
        <w:rPr>
          <w:rFonts w:cs="Arial"/>
          <w:b w:val="0"/>
        </w:rPr>
        <w:t xml:space="preserve"> and Donna Favel to </w:t>
      </w:r>
      <w:r w:rsidR="0096023C">
        <w:rPr>
          <w:rFonts w:cs="Arial"/>
          <w:b w:val="0"/>
        </w:rPr>
        <w:t>incorporate these points in</w:t>
      </w:r>
      <w:r>
        <w:rPr>
          <w:rFonts w:cs="Arial"/>
          <w:b w:val="0"/>
        </w:rPr>
        <w:t xml:space="preserve"> the submission.</w:t>
      </w:r>
    </w:p>
    <w:p w14:paraId="04151E7C" w14:textId="393F1F3D" w:rsidR="0018666C" w:rsidRDefault="0018666C" w:rsidP="005F590F">
      <w:pPr>
        <w:pStyle w:val="NormalBold"/>
        <w:ind w:left="2138" w:hanging="720"/>
        <w:jc w:val="left"/>
        <w:outlineLvl w:val="0"/>
        <w:rPr>
          <w:rFonts w:cs="Arial"/>
          <w:b w:val="0"/>
        </w:rPr>
      </w:pPr>
    </w:p>
    <w:p w14:paraId="459E36BC" w14:textId="61A6A063" w:rsidR="0018666C" w:rsidRDefault="0018666C" w:rsidP="005F590F">
      <w:pPr>
        <w:pStyle w:val="NormalBold"/>
        <w:ind w:left="2138" w:hanging="720"/>
        <w:jc w:val="left"/>
        <w:outlineLvl w:val="0"/>
        <w:rPr>
          <w:rFonts w:cs="Arial"/>
          <w:b w:val="0"/>
        </w:rPr>
      </w:pPr>
    </w:p>
    <w:p w14:paraId="13A135A6" w14:textId="2A93D814" w:rsidR="00A323FF" w:rsidRDefault="00A323FF" w:rsidP="00A323FF">
      <w:pPr>
        <w:pStyle w:val="NormalBold"/>
        <w:ind w:left="1418" w:firstLine="0"/>
        <w:outlineLvl w:val="0"/>
        <w:rPr>
          <w:rFonts w:cs="Arial"/>
          <w:b w:val="0"/>
        </w:rPr>
      </w:pPr>
    </w:p>
    <w:p w14:paraId="7CA60F94" w14:textId="77777777" w:rsidR="00D31AC3" w:rsidRPr="008C2DDD" w:rsidRDefault="00D31AC3" w:rsidP="00D31AC3">
      <w:pPr>
        <w:pStyle w:val="NormalBold"/>
        <w:ind w:left="1448" w:hanging="8"/>
        <w:jc w:val="left"/>
        <w:outlineLvl w:val="0"/>
        <w:rPr>
          <w:rFonts w:cs="Arial"/>
          <w:sz w:val="28"/>
          <w:szCs w:val="28"/>
        </w:rPr>
      </w:pPr>
      <w:r w:rsidRPr="008C2DDD">
        <w:rPr>
          <w:rFonts w:cs="Arial"/>
          <w:sz w:val="28"/>
          <w:szCs w:val="28"/>
        </w:rPr>
        <w:t>Resolved</w:t>
      </w:r>
    </w:p>
    <w:p w14:paraId="09B0AC36" w14:textId="77777777" w:rsidR="00D31AC3" w:rsidRPr="00763844" w:rsidRDefault="00D31AC3" w:rsidP="00D31AC3">
      <w:pPr>
        <w:pStyle w:val="NumberedParagraph"/>
        <w:numPr>
          <w:ilvl w:val="0"/>
          <w:numId w:val="0"/>
        </w:numPr>
        <w:tabs>
          <w:tab w:val="clear" w:pos="454"/>
        </w:tabs>
        <w:ind w:left="1440"/>
      </w:pPr>
      <w:r w:rsidRPr="00763844">
        <w:rPr>
          <w:b/>
        </w:rPr>
        <w:t>That the Regional Transport Committee:</w:t>
      </w:r>
      <w:r w:rsidRPr="00763844">
        <w:t xml:space="preserve">  </w:t>
      </w:r>
    </w:p>
    <w:p w14:paraId="08CC5357" w14:textId="77777777" w:rsidR="00763844" w:rsidRPr="00763844" w:rsidRDefault="00763844" w:rsidP="00763844">
      <w:pPr>
        <w:pStyle w:val="NumberedParagraph"/>
        <w:numPr>
          <w:ilvl w:val="0"/>
          <w:numId w:val="26"/>
        </w:numPr>
        <w:spacing w:before="120" w:after="120"/>
        <w:ind w:left="1890"/>
      </w:pPr>
      <w:r w:rsidRPr="00763844">
        <w:rPr>
          <w:b/>
        </w:rPr>
        <w:t xml:space="preserve">Notes that the Regional Road Safety Working Group recommends the Regional Transport </w:t>
      </w:r>
      <w:proofErr w:type="spellStart"/>
      <w:r w:rsidRPr="00763844">
        <w:rPr>
          <w:b/>
        </w:rPr>
        <w:t>Commtitee</w:t>
      </w:r>
      <w:proofErr w:type="spellEnd"/>
      <w:r w:rsidRPr="00763844">
        <w:rPr>
          <w:b/>
        </w:rPr>
        <w:t xml:space="preserve"> submit on the draft National Road Safety Strategy.</w:t>
      </w:r>
    </w:p>
    <w:p w14:paraId="21A5D399" w14:textId="1DB65806" w:rsidR="00763844" w:rsidRPr="00763844" w:rsidRDefault="00763844" w:rsidP="00763844">
      <w:pPr>
        <w:pStyle w:val="NumberedParagraph"/>
        <w:numPr>
          <w:ilvl w:val="0"/>
          <w:numId w:val="26"/>
        </w:numPr>
        <w:spacing w:before="120" w:after="120"/>
        <w:ind w:left="1890"/>
      </w:pPr>
      <w:r w:rsidRPr="00763844">
        <w:rPr>
          <w:b/>
        </w:rPr>
        <w:t>Discusses the draft submission prepared by the Regional Road Safety Working Group at the Committee’s meeting on 8 August 2019.</w:t>
      </w:r>
    </w:p>
    <w:p w14:paraId="36B78C85" w14:textId="77777777" w:rsidR="00763844" w:rsidRPr="00763844" w:rsidRDefault="00763844" w:rsidP="00763844">
      <w:pPr>
        <w:pStyle w:val="NumberedParagraph"/>
        <w:numPr>
          <w:ilvl w:val="0"/>
          <w:numId w:val="26"/>
        </w:numPr>
        <w:spacing w:before="120" w:after="120"/>
        <w:ind w:left="1890"/>
        <w:rPr>
          <w:b/>
        </w:rPr>
      </w:pPr>
      <w:r w:rsidRPr="00763844">
        <w:rPr>
          <w:b/>
        </w:rPr>
        <w:t>Provides feedback on and approves the draft submission.</w:t>
      </w:r>
    </w:p>
    <w:p w14:paraId="2DC788C0" w14:textId="67678D9F" w:rsidR="00D31AC3" w:rsidRPr="00763844" w:rsidRDefault="00EB16B5" w:rsidP="00763844">
      <w:pPr>
        <w:pStyle w:val="Default"/>
        <w:spacing w:before="120"/>
        <w:ind w:left="1797"/>
        <w:jc w:val="right"/>
        <w:rPr>
          <w:color w:val="auto"/>
          <w:sz w:val="22"/>
          <w:szCs w:val="22"/>
        </w:rPr>
      </w:pPr>
      <w:r>
        <w:rPr>
          <w:color w:val="auto"/>
          <w:sz w:val="22"/>
          <w:szCs w:val="22"/>
        </w:rPr>
        <w:t>Mayor</w:t>
      </w:r>
      <w:r w:rsidR="00A323FF">
        <w:rPr>
          <w:color w:val="auto"/>
          <w:sz w:val="22"/>
          <w:szCs w:val="22"/>
        </w:rPr>
        <w:t xml:space="preserve"> </w:t>
      </w:r>
      <w:r>
        <w:rPr>
          <w:color w:val="auto"/>
          <w:sz w:val="22"/>
          <w:szCs w:val="22"/>
        </w:rPr>
        <w:t>A</w:t>
      </w:r>
      <w:r w:rsidR="00A323FF">
        <w:rPr>
          <w:color w:val="auto"/>
          <w:sz w:val="22"/>
          <w:szCs w:val="22"/>
        </w:rPr>
        <w:t>yer</w:t>
      </w:r>
      <w:r>
        <w:rPr>
          <w:color w:val="auto"/>
          <w:sz w:val="22"/>
          <w:szCs w:val="22"/>
        </w:rPr>
        <w:t xml:space="preserve">s </w:t>
      </w:r>
      <w:r w:rsidR="00A323FF">
        <w:rPr>
          <w:color w:val="auto"/>
          <w:sz w:val="22"/>
          <w:szCs w:val="22"/>
        </w:rPr>
        <w:t>/</w:t>
      </w:r>
      <w:r>
        <w:rPr>
          <w:color w:val="auto"/>
          <w:sz w:val="22"/>
          <w:szCs w:val="22"/>
        </w:rPr>
        <w:t xml:space="preserve"> </w:t>
      </w:r>
      <w:r w:rsidR="001D6632">
        <w:rPr>
          <w:color w:val="auto"/>
          <w:sz w:val="22"/>
          <w:szCs w:val="22"/>
        </w:rPr>
        <w:t>Cr Alexander</w:t>
      </w:r>
    </w:p>
    <w:p w14:paraId="32E578BB" w14:textId="62635CB2" w:rsidR="00D31AC3" w:rsidRPr="00D14A3E" w:rsidRDefault="00D31AC3" w:rsidP="00D31AC3">
      <w:pPr>
        <w:tabs>
          <w:tab w:val="left" w:pos="5640"/>
        </w:tabs>
        <w:ind w:left="720"/>
        <w:jc w:val="right"/>
        <w:rPr>
          <w:rFonts w:cs="Arial"/>
          <w:color w:val="4F81BD" w:themeColor="accent1"/>
        </w:rPr>
      </w:pPr>
      <w:r w:rsidRPr="00763844">
        <w:rPr>
          <w:rFonts w:cs="Arial"/>
          <w:i/>
        </w:rPr>
        <w:tab/>
      </w:r>
      <w:r w:rsidRPr="00763844">
        <w:rPr>
          <w:rFonts w:cs="Arial"/>
          <w:i/>
        </w:rPr>
        <w:tab/>
      </w:r>
      <w:r w:rsidRPr="00763844">
        <w:rPr>
          <w:rFonts w:cs="Arial"/>
        </w:rPr>
        <w:t>CARRIED</w:t>
      </w:r>
    </w:p>
    <w:p w14:paraId="18E7F162" w14:textId="543366EB" w:rsidR="00AB20D6" w:rsidRPr="00D14A3E" w:rsidRDefault="00AB20D6" w:rsidP="00AB20D6">
      <w:pPr>
        <w:tabs>
          <w:tab w:val="left" w:pos="5640"/>
        </w:tabs>
        <w:ind w:left="720"/>
        <w:rPr>
          <w:rFonts w:cs="Arial"/>
          <w:color w:val="4F81BD" w:themeColor="accent1"/>
        </w:rPr>
      </w:pPr>
    </w:p>
    <w:p w14:paraId="53002A4C" w14:textId="77777777" w:rsidR="00BA7365" w:rsidRPr="00D14A3E" w:rsidRDefault="00BA7365" w:rsidP="00AB20D6">
      <w:pPr>
        <w:tabs>
          <w:tab w:val="left" w:pos="5640"/>
        </w:tabs>
        <w:ind w:left="720"/>
        <w:rPr>
          <w:rFonts w:cs="Arial"/>
          <w:color w:val="4F81BD" w:themeColor="accent1"/>
        </w:rPr>
      </w:pPr>
    </w:p>
    <w:p w14:paraId="43040D14" w14:textId="0740815F" w:rsidR="00AB20D6" w:rsidRPr="00AA55B8" w:rsidRDefault="00AB20D6" w:rsidP="00AB20D6">
      <w:pPr>
        <w:pStyle w:val="NormalBold"/>
        <w:ind w:left="1440" w:hanging="720"/>
        <w:jc w:val="left"/>
        <w:outlineLvl w:val="0"/>
        <w:rPr>
          <w:rFonts w:cs="Arial"/>
          <w:b w:val="0"/>
        </w:rPr>
      </w:pPr>
      <w:r w:rsidRPr="00AA55B8">
        <w:rPr>
          <w:rFonts w:cs="Arial"/>
          <w:b w:val="0"/>
        </w:rPr>
        <w:t>6.4</w:t>
      </w:r>
      <w:r w:rsidRPr="00AA55B8">
        <w:rPr>
          <w:rFonts w:cs="Arial"/>
          <w:b w:val="0"/>
        </w:rPr>
        <w:tab/>
      </w:r>
      <w:r w:rsidR="00763844" w:rsidRPr="00AA55B8">
        <w:rPr>
          <w:rFonts w:cs="Arial"/>
          <w:b w:val="0"/>
          <w:u w:val="single"/>
        </w:rPr>
        <w:t>Preparation of the Regional Land Transport Plan 2021-2031 and related matters</w:t>
      </w:r>
      <w:r w:rsidRPr="00AA55B8">
        <w:rPr>
          <w:rFonts w:cs="Arial"/>
          <w:b w:val="0"/>
          <w:u w:val="single"/>
        </w:rPr>
        <w:t xml:space="preserve"> </w:t>
      </w:r>
    </w:p>
    <w:p w14:paraId="0D76927C" w14:textId="77777777" w:rsidR="00AB20D6" w:rsidRPr="00D14A3E" w:rsidRDefault="00AB20D6" w:rsidP="00AB20D6">
      <w:pPr>
        <w:pStyle w:val="NormalBold"/>
        <w:ind w:left="720" w:hanging="720"/>
        <w:jc w:val="left"/>
        <w:outlineLvl w:val="0"/>
        <w:rPr>
          <w:rFonts w:cs="Arial"/>
          <w:b w:val="0"/>
          <w:i/>
          <w:color w:val="4F81BD" w:themeColor="accent1"/>
        </w:rPr>
      </w:pPr>
      <w:r w:rsidRPr="00D14A3E">
        <w:rPr>
          <w:rFonts w:cs="Arial"/>
          <w:b w:val="0"/>
          <w:i/>
          <w:color w:val="4F81BD" w:themeColor="accent1"/>
        </w:rPr>
        <w:tab/>
      </w:r>
      <w:r w:rsidRPr="00D14A3E">
        <w:rPr>
          <w:rFonts w:cs="Arial"/>
          <w:b w:val="0"/>
          <w:i/>
          <w:color w:val="4F81BD" w:themeColor="accent1"/>
        </w:rPr>
        <w:tab/>
      </w:r>
    </w:p>
    <w:p w14:paraId="10FD0A24" w14:textId="1312F00E" w:rsidR="00B01C4A" w:rsidRDefault="00763844" w:rsidP="009A14EB">
      <w:pPr>
        <w:pStyle w:val="NormalBold"/>
        <w:ind w:left="1440" w:hanging="22"/>
        <w:jc w:val="left"/>
        <w:outlineLvl w:val="0"/>
        <w:rPr>
          <w:rFonts w:cs="Arial"/>
          <w:b w:val="0"/>
        </w:rPr>
      </w:pPr>
      <w:r>
        <w:rPr>
          <w:rFonts w:cs="Arial"/>
          <w:b w:val="0"/>
        </w:rPr>
        <w:t>Lorraine Johns</w:t>
      </w:r>
      <w:r w:rsidR="0011794B">
        <w:rPr>
          <w:rFonts w:cs="Arial"/>
          <w:b w:val="0"/>
        </w:rPr>
        <w:t xml:space="preserve"> </w:t>
      </w:r>
      <w:r w:rsidR="0096023C">
        <w:rPr>
          <w:rFonts w:cs="Arial"/>
          <w:b w:val="0"/>
        </w:rPr>
        <w:t>outlined anticipated dates for the next Regional Land Transport Plan (RLTP) as well as work by Transport Special Interest Group on aligning and improving the standing of RLTPs. Lorraine Johns also indicated the Transport Officers Group and Regional Road Safety Working Groups would be preparing a briefing to the Incoming Regional Transport Committee members in the new triennium.</w:t>
      </w:r>
    </w:p>
    <w:p w14:paraId="3DA51B64" w14:textId="0E608F7C" w:rsidR="0096023C" w:rsidRDefault="0096023C" w:rsidP="009A14EB">
      <w:pPr>
        <w:pStyle w:val="NormalBold"/>
        <w:ind w:left="1440" w:hanging="22"/>
        <w:jc w:val="left"/>
        <w:outlineLvl w:val="0"/>
        <w:rPr>
          <w:rFonts w:cs="Arial"/>
          <w:b w:val="0"/>
        </w:rPr>
      </w:pPr>
    </w:p>
    <w:p w14:paraId="296D3BD3" w14:textId="722ED765" w:rsidR="0096023C" w:rsidRDefault="0096023C" w:rsidP="009A14EB">
      <w:pPr>
        <w:pStyle w:val="NormalBold"/>
        <w:ind w:left="1440" w:hanging="22"/>
        <w:jc w:val="left"/>
        <w:outlineLvl w:val="0"/>
        <w:rPr>
          <w:rFonts w:cs="Arial"/>
          <w:b w:val="0"/>
        </w:rPr>
      </w:pPr>
      <w:r>
        <w:rPr>
          <w:rFonts w:cs="Arial"/>
          <w:b w:val="0"/>
        </w:rPr>
        <w:t>Lorraine Johns confirmed that a key focus would be ensuring alignment with other strategic documents, such as the Regional Policy Statement and Regional Public Transport Plan.</w:t>
      </w:r>
    </w:p>
    <w:p w14:paraId="4EC55794" w14:textId="03BDA681" w:rsidR="009D1148" w:rsidRDefault="009D1148" w:rsidP="009A14EB">
      <w:pPr>
        <w:pStyle w:val="NormalBold"/>
        <w:ind w:left="1440" w:hanging="22"/>
        <w:jc w:val="left"/>
        <w:outlineLvl w:val="0"/>
        <w:rPr>
          <w:rFonts w:cs="Arial"/>
          <w:b w:val="0"/>
        </w:rPr>
      </w:pPr>
    </w:p>
    <w:p w14:paraId="5CDBBAFC" w14:textId="38EBEE65" w:rsidR="00297ED4" w:rsidRDefault="005A2D8F" w:rsidP="009A14EB">
      <w:pPr>
        <w:pStyle w:val="NormalBold"/>
        <w:ind w:left="1440" w:hanging="22"/>
        <w:jc w:val="left"/>
        <w:outlineLvl w:val="0"/>
        <w:rPr>
          <w:rFonts w:cs="Arial"/>
          <w:b w:val="0"/>
        </w:rPr>
      </w:pPr>
      <w:r>
        <w:rPr>
          <w:rFonts w:cs="Arial"/>
          <w:b w:val="0"/>
        </w:rPr>
        <w:t xml:space="preserve">Members expressed interest in including </w:t>
      </w:r>
      <w:r w:rsidR="00767EA1">
        <w:rPr>
          <w:rFonts w:cs="Arial"/>
          <w:b w:val="0"/>
        </w:rPr>
        <w:t>electric vehicle charging infrastructure in the RLTP</w:t>
      </w:r>
      <w:r>
        <w:rPr>
          <w:rFonts w:cs="Arial"/>
          <w:b w:val="0"/>
        </w:rPr>
        <w:t xml:space="preserve">. It was noted that </w:t>
      </w:r>
      <w:r w:rsidR="00767EA1">
        <w:rPr>
          <w:rFonts w:cs="Arial"/>
          <w:b w:val="0"/>
        </w:rPr>
        <w:t>funding for footpaths and cycleways</w:t>
      </w:r>
      <w:r>
        <w:rPr>
          <w:rFonts w:cs="Arial"/>
          <w:b w:val="0"/>
        </w:rPr>
        <w:t xml:space="preserve"> could already be included in the RLTP</w:t>
      </w:r>
      <w:r w:rsidR="00767EA1">
        <w:rPr>
          <w:rFonts w:cs="Arial"/>
          <w:b w:val="0"/>
        </w:rPr>
        <w:t>.</w:t>
      </w:r>
    </w:p>
    <w:p w14:paraId="2FF72417" w14:textId="05A5B990" w:rsidR="00BA7365" w:rsidRDefault="00BA7365" w:rsidP="00AB20D6">
      <w:pPr>
        <w:pStyle w:val="NormalBold"/>
        <w:ind w:left="0" w:firstLine="0"/>
        <w:outlineLvl w:val="0"/>
        <w:rPr>
          <w:rFonts w:cs="Arial"/>
          <w:b w:val="0"/>
        </w:rPr>
      </w:pPr>
    </w:p>
    <w:p w14:paraId="41CC6EA1" w14:textId="77777777" w:rsidR="009C490C" w:rsidRPr="00763844" w:rsidRDefault="009C490C" w:rsidP="00AB20D6">
      <w:pPr>
        <w:pStyle w:val="NormalBold"/>
        <w:ind w:left="0" w:firstLine="0"/>
        <w:outlineLvl w:val="0"/>
        <w:rPr>
          <w:rFonts w:cs="Arial"/>
          <w:b w:val="0"/>
        </w:rPr>
      </w:pPr>
    </w:p>
    <w:p w14:paraId="4CEEA896" w14:textId="77777777" w:rsidR="00AB20D6" w:rsidRPr="00763844" w:rsidRDefault="00AB20D6" w:rsidP="00AB20D6">
      <w:pPr>
        <w:pStyle w:val="NormalBold"/>
        <w:ind w:left="1448" w:hanging="8"/>
        <w:jc w:val="left"/>
        <w:outlineLvl w:val="0"/>
        <w:rPr>
          <w:rFonts w:cs="Arial"/>
          <w:sz w:val="28"/>
          <w:szCs w:val="28"/>
        </w:rPr>
      </w:pPr>
      <w:r w:rsidRPr="00763844">
        <w:rPr>
          <w:rFonts w:cs="Arial"/>
          <w:sz w:val="28"/>
          <w:szCs w:val="28"/>
        </w:rPr>
        <w:t>Resolved</w:t>
      </w:r>
    </w:p>
    <w:p w14:paraId="7AC65A88" w14:textId="77777777" w:rsidR="00AB20D6" w:rsidRPr="00763844" w:rsidRDefault="00AB20D6" w:rsidP="00AB20D6">
      <w:pPr>
        <w:pStyle w:val="NumberedParagraph"/>
        <w:numPr>
          <w:ilvl w:val="0"/>
          <w:numId w:val="0"/>
        </w:numPr>
        <w:tabs>
          <w:tab w:val="clear" w:pos="454"/>
        </w:tabs>
        <w:ind w:left="1440"/>
      </w:pPr>
      <w:r w:rsidRPr="00763844">
        <w:rPr>
          <w:b/>
        </w:rPr>
        <w:t>That the Regional Transport Committee:</w:t>
      </w:r>
      <w:r w:rsidRPr="00763844">
        <w:t xml:space="preserve">  </w:t>
      </w:r>
    </w:p>
    <w:p w14:paraId="6F1EAB6F" w14:textId="77777777" w:rsidR="00763844" w:rsidRPr="00763844" w:rsidRDefault="00763844" w:rsidP="00763844">
      <w:pPr>
        <w:pStyle w:val="NumberedParagraph"/>
        <w:numPr>
          <w:ilvl w:val="0"/>
          <w:numId w:val="28"/>
        </w:numPr>
        <w:spacing w:before="120" w:after="120"/>
        <w:rPr>
          <w:b/>
        </w:rPr>
      </w:pPr>
      <w:r w:rsidRPr="00763844">
        <w:rPr>
          <w:b/>
        </w:rPr>
        <w:t>Notes work by Transport Special Interest Group on improving the standing and alignment of Regional Land Transport Plans.</w:t>
      </w:r>
    </w:p>
    <w:p w14:paraId="06A3C1AE" w14:textId="77777777" w:rsidR="00763844" w:rsidRPr="00763844" w:rsidRDefault="00763844" w:rsidP="00763844">
      <w:pPr>
        <w:pStyle w:val="NumberedParagraph"/>
        <w:numPr>
          <w:ilvl w:val="0"/>
          <w:numId w:val="28"/>
        </w:numPr>
        <w:spacing w:before="120" w:after="120"/>
        <w:rPr>
          <w:b/>
        </w:rPr>
      </w:pPr>
      <w:r w:rsidRPr="00763844">
        <w:rPr>
          <w:b/>
        </w:rPr>
        <w:t xml:space="preserve">Discusses any matters Committee members would like considered as part of the development of the Canterbury </w:t>
      </w:r>
      <w:proofErr w:type="gramStart"/>
      <w:r w:rsidRPr="00763844">
        <w:rPr>
          <w:b/>
        </w:rPr>
        <w:t>Regional  Land</w:t>
      </w:r>
      <w:proofErr w:type="gramEnd"/>
      <w:r w:rsidRPr="00763844">
        <w:rPr>
          <w:b/>
        </w:rPr>
        <w:t xml:space="preserve"> Transport Plan 2021-2031.</w:t>
      </w:r>
    </w:p>
    <w:p w14:paraId="61CBD07B" w14:textId="77777777" w:rsidR="00763844" w:rsidRPr="00763844" w:rsidRDefault="00763844" w:rsidP="00763844">
      <w:pPr>
        <w:pStyle w:val="NumberedParagraph"/>
        <w:numPr>
          <w:ilvl w:val="0"/>
          <w:numId w:val="28"/>
        </w:numPr>
        <w:spacing w:before="120" w:after="120"/>
        <w:rPr>
          <w:b/>
        </w:rPr>
      </w:pPr>
      <w:r w:rsidRPr="00763844">
        <w:rPr>
          <w:b/>
        </w:rPr>
        <w:t>Notes that Environment Canterbury will work with the Transport Officers Group and the Regional Road Safety Working Group to prepare a Briefing to the Incoming Regional Transport Committee, following local government elections.</w:t>
      </w:r>
    </w:p>
    <w:p w14:paraId="62C95C5C" w14:textId="5646110F" w:rsidR="00AB20D6" w:rsidRPr="00763844" w:rsidRDefault="009C490C" w:rsidP="00763844">
      <w:pPr>
        <w:pStyle w:val="Default"/>
        <w:spacing w:before="120"/>
        <w:ind w:left="1980"/>
        <w:jc w:val="right"/>
        <w:rPr>
          <w:color w:val="auto"/>
          <w:sz w:val="22"/>
          <w:szCs w:val="22"/>
        </w:rPr>
      </w:pPr>
      <w:r>
        <w:rPr>
          <w:color w:val="auto"/>
          <w:sz w:val="22"/>
          <w:szCs w:val="22"/>
        </w:rPr>
        <w:t xml:space="preserve">Cr Scott </w:t>
      </w:r>
      <w:r w:rsidR="00CB3EE4">
        <w:rPr>
          <w:color w:val="auto"/>
          <w:sz w:val="22"/>
          <w:szCs w:val="22"/>
        </w:rPr>
        <w:t>/</w:t>
      </w:r>
      <w:r>
        <w:rPr>
          <w:color w:val="auto"/>
          <w:sz w:val="22"/>
          <w:szCs w:val="22"/>
        </w:rPr>
        <w:t xml:space="preserve"> Cr Davidson</w:t>
      </w:r>
    </w:p>
    <w:p w14:paraId="1F19FCCD" w14:textId="160769F4" w:rsidR="00AB20D6" w:rsidRPr="00763844" w:rsidRDefault="00AB20D6" w:rsidP="00AB20D6">
      <w:pPr>
        <w:tabs>
          <w:tab w:val="left" w:pos="5640"/>
        </w:tabs>
        <w:ind w:left="720"/>
        <w:jc w:val="right"/>
        <w:rPr>
          <w:rFonts w:cs="Arial"/>
        </w:rPr>
      </w:pPr>
      <w:r w:rsidRPr="00763844">
        <w:rPr>
          <w:rFonts w:cs="Arial"/>
          <w:i/>
        </w:rPr>
        <w:tab/>
      </w:r>
      <w:r w:rsidRPr="00763844">
        <w:rPr>
          <w:rFonts w:cs="Arial"/>
          <w:i/>
        </w:rPr>
        <w:tab/>
      </w:r>
      <w:r w:rsidRPr="00763844">
        <w:rPr>
          <w:rFonts w:cs="Arial"/>
        </w:rPr>
        <w:t>CARRIED</w:t>
      </w:r>
    </w:p>
    <w:p w14:paraId="357872DC" w14:textId="2C21738C" w:rsidR="00AB20D6" w:rsidRPr="00D14A3E" w:rsidRDefault="00AB20D6" w:rsidP="00AB20D6">
      <w:pPr>
        <w:tabs>
          <w:tab w:val="left" w:pos="5640"/>
        </w:tabs>
        <w:ind w:left="720"/>
        <w:rPr>
          <w:rFonts w:cs="Arial"/>
          <w:color w:val="4F81BD" w:themeColor="accent1"/>
        </w:rPr>
      </w:pPr>
    </w:p>
    <w:p w14:paraId="56B90665" w14:textId="77777777" w:rsidR="00BA7365" w:rsidRPr="00D14A3E" w:rsidRDefault="00BA7365" w:rsidP="00AB20D6">
      <w:pPr>
        <w:tabs>
          <w:tab w:val="left" w:pos="5640"/>
        </w:tabs>
        <w:ind w:left="720"/>
        <w:rPr>
          <w:rFonts w:cs="Arial"/>
          <w:color w:val="4F81BD" w:themeColor="accent1"/>
        </w:rPr>
      </w:pPr>
    </w:p>
    <w:p w14:paraId="57D1163C" w14:textId="4B8B2CEB" w:rsidR="00AB20D6" w:rsidRPr="00E444D2" w:rsidRDefault="00AB20D6" w:rsidP="00AB20D6">
      <w:pPr>
        <w:pStyle w:val="NormalBold"/>
        <w:ind w:left="1440" w:hanging="720"/>
        <w:jc w:val="left"/>
        <w:outlineLvl w:val="0"/>
        <w:rPr>
          <w:rFonts w:cs="Arial"/>
          <w:b w:val="0"/>
        </w:rPr>
      </w:pPr>
      <w:r w:rsidRPr="00E444D2">
        <w:rPr>
          <w:rFonts w:cs="Arial"/>
          <w:b w:val="0"/>
        </w:rPr>
        <w:t>6.5</w:t>
      </w:r>
      <w:r w:rsidRPr="00E444D2">
        <w:rPr>
          <w:rFonts w:cs="Arial"/>
          <w:b w:val="0"/>
        </w:rPr>
        <w:tab/>
      </w:r>
      <w:r w:rsidR="00763844" w:rsidRPr="00E444D2">
        <w:rPr>
          <w:rFonts w:cs="Arial"/>
          <w:b w:val="0"/>
          <w:u w:val="single"/>
        </w:rPr>
        <w:t>Variation to the Regional Land Transport Plan - NZTA</w:t>
      </w:r>
      <w:r w:rsidRPr="00E444D2">
        <w:rPr>
          <w:rFonts w:cs="Arial"/>
          <w:b w:val="0"/>
          <w:u w:val="single"/>
        </w:rPr>
        <w:t xml:space="preserve"> </w:t>
      </w:r>
    </w:p>
    <w:p w14:paraId="0B4ED231" w14:textId="4459FBCD" w:rsidR="00AB20D6" w:rsidRPr="00E444D2" w:rsidRDefault="00AB20D6" w:rsidP="00AB20D6">
      <w:pPr>
        <w:pStyle w:val="NormalBold"/>
        <w:ind w:left="720" w:hanging="720"/>
        <w:jc w:val="left"/>
        <w:outlineLvl w:val="0"/>
        <w:rPr>
          <w:rFonts w:cs="Arial"/>
          <w:b w:val="0"/>
          <w:i/>
        </w:rPr>
      </w:pPr>
      <w:r w:rsidRPr="00D14A3E">
        <w:rPr>
          <w:rFonts w:cs="Arial"/>
          <w:b w:val="0"/>
          <w:i/>
          <w:color w:val="4F81BD" w:themeColor="accent1"/>
        </w:rPr>
        <w:tab/>
      </w:r>
      <w:r w:rsidRPr="00D14A3E">
        <w:rPr>
          <w:rFonts w:cs="Arial"/>
          <w:b w:val="0"/>
          <w:i/>
          <w:color w:val="4F81BD" w:themeColor="accent1"/>
        </w:rPr>
        <w:tab/>
      </w:r>
    </w:p>
    <w:p w14:paraId="4B1DC5E2" w14:textId="109B3AB6" w:rsidR="00E444D2" w:rsidRDefault="006E7FC1" w:rsidP="00E444D2">
      <w:pPr>
        <w:pStyle w:val="NormalBold"/>
        <w:ind w:left="2160" w:hanging="720"/>
        <w:jc w:val="left"/>
        <w:outlineLvl w:val="0"/>
        <w:rPr>
          <w:rFonts w:cs="Arial"/>
          <w:b w:val="0"/>
        </w:rPr>
      </w:pPr>
      <w:r>
        <w:rPr>
          <w:rFonts w:cs="Arial"/>
          <w:b w:val="0"/>
        </w:rPr>
        <w:t>This item was taken as read</w:t>
      </w:r>
      <w:r w:rsidR="00E444D2">
        <w:rPr>
          <w:rFonts w:cs="Arial"/>
          <w:b w:val="0"/>
        </w:rPr>
        <w:t>.</w:t>
      </w:r>
    </w:p>
    <w:p w14:paraId="2E28164F" w14:textId="77777777" w:rsidR="00663EC6" w:rsidRPr="00E444D2" w:rsidRDefault="00663EC6" w:rsidP="00E444D2">
      <w:pPr>
        <w:pStyle w:val="NormalBold"/>
        <w:ind w:left="2160" w:hanging="720"/>
        <w:jc w:val="left"/>
        <w:outlineLvl w:val="0"/>
        <w:rPr>
          <w:rFonts w:cs="Arial"/>
          <w:b w:val="0"/>
        </w:rPr>
      </w:pPr>
    </w:p>
    <w:p w14:paraId="2D2288EC" w14:textId="20EB8C52" w:rsidR="00401A44" w:rsidRPr="00E444D2" w:rsidRDefault="00401A44" w:rsidP="00AB20D6">
      <w:pPr>
        <w:pStyle w:val="NormalBold"/>
        <w:ind w:left="1440" w:hanging="22"/>
        <w:jc w:val="left"/>
        <w:outlineLvl w:val="0"/>
        <w:rPr>
          <w:rFonts w:cs="Arial"/>
          <w:b w:val="0"/>
        </w:rPr>
      </w:pPr>
    </w:p>
    <w:p w14:paraId="309E9ACD" w14:textId="77777777" w:rsidR="00AB20D6" w:rsidRPr="00763844" w:rsidRDefault="00AB20D6" w:rsidP="00AB20D6">
      <w:pPr>
        <w:pStyle w:val="NormalBold"/>
        <w:ind w:left="1448" w:hanging="8"/>
        <w:jc w:val="left"/>
        <w:outlineLvl w:val="0"/>
        <w:rPr>
          <w:rFonts w:cs="Arial"/>
          <w:sz w:val="28"/>
          <w:szCs w:val="28"/>
        </w:rPr>
      </w:pPr>
      <w:r w:rsidRPr="00763844">
        <w:rPr>
          <w:rFonts w:cs="Arial"/>
          <w:sz w:val="28"/>
          <w:szCs w:val="28"/>
        </w:rPr>
        <w:t>Resolved</w:t>
      </w:r>
    </w:p>
    <w:p w14:paraId="4FA56B36" w14:textId="77777777" w:rsidR="00AB20D6" w:rsidRPr="00763844" w:rsidRDefault="00AB20D6" w:rsidP="00AB20D6">
      <w:pPr>
        <w:pStyle w:val="NumberedParagraph"/>
        <w:numPr>
          <w:ilvl w:val="0"/>
          <w:numId w:val="0"/>
        </w:numPr>
        <w:tabs>
          <w:tab w:val="clear" w:pos="454"/>
        </w:tabs>
        <w:ind w:left="1440"/>
      </w:pPr>
      <w:r w:rsidRPr="00763844">
        <w:rPr>
          <w:b/>
        </w:rPr>
        <w:t>That the Regional Transport Committee:</w:t>
      </w:r>
      <w:r w:rsidRPr="00763844">
        <w:t xml:space="preserve">  </w:t>
      </w:r>
    </w:p>
    <w:p w14:paraId="21EBAD68" w14:textId="77777777" w:rsidR="00763844" w:rsidRPr="00763844" w:rsidRDefault="00763844" w:rsidP="00763844">
      <w:pPr>
        <w:pStyle w:val="NumberedParagraph"/>
        <w:numPr>
          <w:ilvl w:val="0"/>
          <w:numId w:val="30"/>
        </w:numPr>
        <w:spacing w:before="120" w:after="120"/>
        <w:rPr>
          <w:b/>
        </w:rPr>
      </w:pPr>
      <w:r w:rsidRPr="00763844">
        <w:rPr>
          <w:b/>
        </w:rPr>
        <w:t>Notes that the Rolleston Transport Improvement Programme Business Case is proposed as a variation to the Canterbury Regional Land Transport Plan.</w:t>
      </w:r>
    </w:p>
    <w:p w14:paraId="69682806" w14:textId="77777777" w:rsidR="00763844" w:rsidRPr="00763844" w:rsidRDefault="00763844" w:rsidP="00763844">
      <w:pPr>
        <w:pStyle w:val="NumberedParagraph"/>
        <w:numPr>
          <w:ilvl w:val="0"/>
          <w:numId w:val="30"/>
        </w:numPr>
        <w:spacing w:before="120" w:after="120"/>
        <w:rPr>
          <w:b/>
        </w:rPr>
      </w:pPr>
      <w:r w:rsidRPr="00763844">
        <w:rPr>
          <w:b/>
        </w:rPr>
        <w:t xml:space="preserve">Determines that, </w:t>
      </w:r>
      <w:proofErr w:type="gramStart"/>
      <w:r w:rsidRPr="00763844">
        <w:rPr>
          <w:b/>
        </w:rPr>
        <w:t>on the basis of</w:t>
      </w:r>
      <w:proofErr w:type="gramEnd"/>
      <w:r w:rsidRPr="00763844">
        <w:rPr>
          <w:b/>
        </w:rPr>
        <w:t xml:space="preserve"> the information contained in this report, good reason exists for making the variation described above.</w:t>
      </w:r>
    </w:p>
    <w:p w14:paraId="5BD465B0" w14:textId="77777777" w:rsidR="00763844" w:rsidRPr="00763844" w:rsidRDefault="00763844" w:rsidP="00763844">
      <w:pPr>
        <w:pStyle w:val="NumberedParagraph"/>
        <w:numPr>
          <w:ilvl w:val="0"/>
          <w:numId w:val="30"/>
        </w:numPr>
        <w:spacing w:before="120" w:after="120"/>
        <w:rPr>
          <w:b/>
        </w:rPr>
      </w:pPr>
      <w:r w:rsidRPr="00763844">
        <w:rPr>
          <w:b/>
        </w:rPr>
        <w:t xml:space="preserve">Determines, </w:t>
      </w:r>
      <w:proofErr w:type="gramStart"/>
      <w:r w:rsidRPr="00763844">
        <w:rPr>
          <w:b/>
        </w:rPr>
        <w:t>on the basis of</w:t>
      </w:r>
      <w:proofErr w:type="gramEnd"/>
      <w:r w:rsidRPr="00763844">
        <w:rPr>
          <w:b/>
        </w:rPr>
        <w:t xml:space="preserve"> the information contained in this report, that the requested variation is not significant.</w:t>
      </w:r>
    </w:p>
    <w:p w14:paraId="7E4E0646" w14:textId="77777777" w:rsidR="00763844" w:rsidRPr="00763844" w:rsidRDefault="00763844" w:rsidP="00763844">
      <w:pPr>
        <w:pStyle w:val="NumberedParagraph"/>
        <w:numPr>
          <w:ilvl w:val="0"/>
          <w:numId w:val="30"/>
        </w:numPr>
        <w:spacing w:before="120" w:after="120"/>
        <w:rPr>
          <w:b/>
        </w:rPr>
      </w:pPr>
      <w:r w:rsidRPr="00763844">
        <w:rPr>
          <w:b/>
        </w:rPr>
        <w:t xml:space="preserve">Agrees to vary the </w:t>
      </w:r>
      <w:proofErr w:type="spellStart"/>
      <w:r w:rsidRPr="00763844">
        <w:rPr>
          <w:b/>
        </w:rPr>
        <w:t>Cantebury</w:t>
      </w:r>
      <w:proofErr w:type="spellEnd"/>
      <w:r w:rsidRPr="00763844">
        <w:rPr>
          <w:b/>
        </w:rPr>
        <w:t xml:space="preserve"> Regional Land Transport Plan by adding the proposed activities to Appendix 1 “Regional programme details”.</w:t>
      </w:r>
    </w:p>
    <w:p w14:paraId="6C10AE19" w14:textId="618BC247" w:rsidR="00763844" w:rsidRDefault="00763844" w:rsidP="00763844">
      <w:pPr>
        <w:pStyle w:val="NumberedParagraph"/>
        <w:numPr>
          <w:ilvl w:val="0"/>
          <w:numId w:val="30"/>
        </w:numPr>
        <w:spacing w:before="120" w:after="120"/>
        <w:rPr>
          <w:b/>
        </w:rPr>
      </w:pPr>
      <w:r w:rsidRPr="00763844">
        <w:rPr>
          <w:b/>
        </w:rPr>
        <w:t>Recommends this variation to Environment Canterbury.</w:t>
      </w:r>
    </w:p>
    <w:p w14:paraId="49A8FA54" w14:textId="77777777" w:rsidR="00BA5C60" w:rsidRDefault="00BA5C60" w:rsidP="00BA5C60">
      <w:pPr>
        <w:pStyle w:val="NumberedParagraph"/>
        <w:numPr>
          <w:ilvl w:val="0"/>
          <w:numId w:val="0"/>
        </w:numPr>
        <w:spacing w:before="0" w:after="120"/>
        <w:ind w:left="1800"/>
        <w:rPr>
          <w:b/>
        </w:rPr>
      </w:pPr>
    </w:p>
    <w:p w14:paraId="30DA5D3D" w14:textId="22581A5F" w:rsidR="00AB20D6" w:rsidRPr="00763844" w:rsidRDefault="00E444D2" w:rsidP="00763844">
      <w:pPr>
        <w:pStyle w:val="Default"/>
        <w:spacing w:before="120"/>
        <w:ind w:left="1980"/>
        <w:jc w:val="right"/>
        <w:rPr>
          <w:color w:val="auto"/>
          <w:sz w:val="22"/>
          <w:szCs w:val="22"/>
        </w:rPr>
      </w:pPr>
      <w:r>
        <w:rPr>
          <w:color w:val="auto"/>
          <w:sz w:val="22"/>
          <w:szCs w:val="22"/>
        </w:rPr>
        <w:t xml:space="preserve">Cr Alexander </w:t>
      </w:r>
      <w:r w:rsidR="00673803">
        <w:rPr>
          <w:color w:val="auto"/>
          <w:sz w:val="22"/>
          <w:szCs w:val="22"/>
        </w:rPr>
        <w:t>/</w:t>
      </w:r>
      <w:r>
        <w:rPr>
          <w:color w:val="auto"/>
          <w:sz w:val="22"/>
          <w:szCs w:val="22"/>
        </w:rPr>
        <w:t xml:space="preserve"> Mayor Rowley</w:t>
      </w:r>
    </w:p>
    <w:p w14:paraId="4437AF66" w14:textId="7C3DA2D2" w:rsidR="00AB20D6" w:rsidRPr="00763844" w:rsidRDefault="00AB20D6" w:rsidP="00AB20D6">
      <w:pPr>
        <w:tabs>
          <w:tab w:val="left" w:pos="5640"/>
        </w:tabs>
        <w:ind w:left="720"/>
        <w:jc w:val="right"/>
        <w:rPr>
          <w:rFonts w:cs="Arial"/>
        </w:rPr>
      </w:pPr>
      <w:r w:rsidRPr="00763844">
        <w:rPr>
          <w:rFonts w:cs="Arial"/>
          <w:i/>
        </w:rPr>
        <w:tab/>
      </w:r>
      <w:r w:rsidRPr="00763844">
        <w:rPr>
          <w:rFonts w:cs="Arial"/>
          <w:i/>
        </w:rPr>
        <w:tab/>
      </w:r>
      <w:r w:rsidRPr="00763844">
        <w:rPr>
          <w:rFonts w:cs="Arial"/>
        </w:rPr>
        <w:t>CARRIED</w:t>
      </w:r>
    </w:p>
    <w:p w14:paraId="639C600D" w14:textId="77777777" w:rsidR="003E5030" w:rsidRPr="00D14A3E" w:rsidRDefault="003E5030" w:rsidP="00AB20D6">
      <w:pPr>
        <w:tabs>
          <w:tab w:val="left" w:pos="5640"/>
        </w:tabs>
        <w:ind w:left="720"/>
        <w:jc w:val="right"/>
        <w:rPr>
          <w:rFonts w:cs="Arial"/>
          <w:color w:val="4F81BD" w:themeColor="accent1"/>
        </w:rPr>
      </w:pPr>
    </w:p>
    <w:p w14:paraId="7B4F6BDA" w14:textId="6E1AF00B" w:rsidR="00EE3631" w:rsidRDefault="00EE3631" w:rsidP="00AB20D6">
      <w:pPr>
        <w:tabs>
          <w:tab w:val="left" w:pos="5640"/>
        </w:tabs>
        <w:ind w:left="720"/>
        <w:jc w:val="right"/>
        <w:rPr>
          <w:rFonts w:cs="Arial"/>
          <w:color w:val="4F81BD" w:themeColor="accent1"/>
        </w:rPr>
      </w:pPr>
    </w:p>
    <w:p w14:paraId="1A77D36E" w14:textId="77777777" w:rsidR="00BA5C60" w:rsidRPr="00D14A3E" w:rsidRDefault="00BA5C60" w:rsidP="00AB20D6">
      <w:pPr>
        <w:tabs>
          <w:tab w:val="left" w:pos="5640"/>
        </w:tabs>
        <w:ind w:left="720"/>
        <w:jc w:val="right"/>
        <w:rPr>
          <w:rFonts w:cs="Arial"/>
          <w:color w:val="4F81BD" w:themeColor="accent1"/>
        </w:rPr>
      </w:pPr>
    </w:p>
    <w:p w14:paraId="3E75AF05" w14:textId="2DD644AA" w:rsidR="00A9137F" w:rsidRPr="00B45971" w:rsidRDefault="00A9137F" w:rsidP="00A9137F">
      <w:pPr>
        <w:pStyle w:val="NormalBold"/>
        <w:ind w:left="1440" w:hanging="720"/>
        <w:jc w:val="left"/>
        <w:outlineLvl w:val="0"/>
        <w:rPr>
          <w:rFonts w:cs="Arial"/>
          <w:b w:val="0"/>
        </w:rPr>
      </w:pPr>
      <w:r w:rsidRPr="00B45971">
        <w:rPr>
          <w:rFonts w:cs="Arial"/>
          <w:b w:val="0"/>
        </w:rPr>
        <w:t>6.6</w:t>
      </w:r>
      <w:r w:rsidRPr="00B45971">
        <w:rPr>
          <w:rFonts w:cs="Arial"/>
          <w:b w:val="0"/>
        </w:rPr>
        <w:tab/>
      </w:r>
      <w:r w:rsidR="00763844" w:rsidRPr="00B45971">
        <w:rPr>
          <w:rFonts w:cs="Arial"/>
          <w:b w:val="0"/>
          <w:u w:val="single"/>
        </w:rPr>
        <w:t>Variation to the Regional Land Transport Plan – Christchurch City Council</w:t>
      </w:r>
      <w:r w:rsidRPr="00B45971">
        <w:rPr>
          <w:rFonts w:cs="Arial"/>
          <w:b w:val="0"/>
          <w:u w:val="single"/>
        </w:rPr>
        <w:t xml:space="preserve"> </w:t>
      </w:r>
    </w:p>
    <w:p w14:paraId="43C835CC" w14:textId="77777777" w:rsidR="00A9137F" w:rsidRPr="00D14A3E" w:rsidRDefault="00A9137F" w:rsidP="00A9137F">
      <w:pPr>
        <w:pStyle w:val="NormalBold"/>
        <w:ind w:left="720" w:hanging="720"/>
        <w:jc w:val="left"/>
        <w:outlineLvl w:val="0"/>
        <w:rPr>
          <w:rFonts w:cs="Arial"/>
          <w:b w:val="0"/>
          <w:i/>
          <w:color w:val="4F81BD" w:themeColor="accent1"/>
        </w:rPr>
      </w:pPr>
      <w:r w:rsidRPr="00D14A3E">
        <w:rPr>
          <w:rFonts w:cs="Arial"/>
          <w:b w:val="0"/>
          <w:i/>
          <w:color w:val="4F81BD" w:themeColor="accent1"/>
        </w:rPr>
        <w:tab/>
      </w:r>
      <w:r w:rsidRPr="00D14A3E">
        <w:rPr>
          <w:rFonts w:cs="Arial"/>
          <w:b w:val="0"/>
          <w:i/>
          <w:color w:val="4F81BD" w:themeColor="accent1"/>
        </w:rPr>
        <w:tab/>
      </w:r>
    </w:p>
    <w:p w14:paraId="4FF46A5F" w14:textId="1103B655" w:rsidR="00DB5DEC" w:rsidRDefault="003E6E8E" w:rsidP="00A9137F">
      <w:pPr>
        <w:pStyle w:val="NormalBold"/>
        <w:ind w:left="1440" w:hanging="22"/>
        <w:jc w:val="left"/>
        <w:outlineLvl w:val="0"/>
        <w:rPr>
          <w:rFonts w:cs="Arial"/>
          <w:b w:val="0"/>
        </w:rPr>
      </w:pPr>
      <w:r>
        <w:rPr>
          <w:rFonts w:cs="Arial"/>
          <w:b w:val="0"/>
        </w:rPr>
        <w:t>Richard</w:t>
      </w:r>
      <w:r w:rsidR="006E7FC1">
        <w:rPr>
          <w:rFonts w:cs="Arial"/>
          <w:b w:val="0"/>
        </w:rPr>
        <w:t xml:space="preserve"> Holland</w:t>
      </w:r>
      <w:r>
        <w:rPr>
          <w:rFonts w:cs="Arial"/>
          <w:b w:val="0"/>
        </w:rPr>
        <w:t xml:space="preserve"> </w:t>
      </w:r>
      <w:r w:rsidR="006E7FC1">
        <w:rPr>
          <w:rFonts w:cs="Arial"/>
          <w:b w:val="0"/>
        </w:rPr>
        <w:t xml:space="preserve">spoke to this </w:t>
      </w:r>
      <w:proofErr w:type="gramStart"/>
      <w:r w:rsidR="006E7FC1">
        <w:rPr>
          <w:rFonts w:cs="Arial"/>
          <w:b w:val="0"/>
        </w:rPr>
        <w:t>item, and</w:t>
      </w:r>
      <w:proofErr w:type="gramEnd"/>
      <w:r w:rsidR="006E7FC1">
        <w:rPr>
          <w:rFonts w:cs="Arial"/>
          <w:b w:val="0"/>
        </w:rPr>
        <w:t xml:space="preserve"> noted that a number of projects had been brought forward from future years to take advantage of the</w:t>
      </w:r>
      <w:r w:rsidR="007726FC">
        <w:rPr>
          <w:rFonts w:cs="Arial"/>
          <w:b w:val="0"/>
        </w:rPr>
        <w:t xml:space="preserve"> Targeted Enhanced Funding Assistance Rate (</w:t>
      </w:r>
      <w:r>
        <w:rPr>
          <w:rFonts w:cs="Arial"/>
          <w:b w:val="0"/>
        </w:rPr>
        <w:t>TEFAR</w:t>
      </w:r>
      <w:r w:rsidR="007726FC">
        <w:rPr>
          <w:rFonts w:cs="Arial"/>
          <w:b w:val="0"/>
        </w:rPr>
        <w:t>)</w:t>
      </w:r>
      <w:r w:rsidR="006E7FC1">
        <w:rPr>
          <w:rFonts w:cs="Arial"/>
          <w:b w:val="0"/>
        </w:rPr>
        <w:t xml:space="preserve">. While TEFAR </w:t>
      </w:r>
      <w:r w:rsidR="00BA5C60">
        <w:rPr>
          <w:rFonts w:cs="Arial"/>
          <w:b w:val="0"/>
        </w:rPr>
        <w:t>was</w:t>
      </w:r>
      <w:r w:rsidR="006E7FC1">
        <w:rPr>
          <w:rFonts w:cs="Arial"/>
          <w:b w:val="0"/>
        </w:rPr>
        <w:t xml:space="preserve"> not now available for any projects, the projects in the variation </w:t>
      </w:r>
      <w:r w:rsidR="00BA5C60">
        <w:rPr>
          <w:rFonts w:cs="Arial"/>
          <w:b w:val="0"/>
        </w:rPr>
        <w:t>were</w:t>
      </w:r>
      <w:r w:rsidR="006E7FC1">
        <w:rPr>
          <w:rFonts w:cs="Arial"/>
          <w:b w:val="0"/>
        </w:rPr>
        <w:t xml:space="preserve"> strongly aligned with the </w:t>
      </w:r>
      <w:r w:rsidR="006C6F1F">
        <w:rPr>
          <w:rFonts w:cs="Arial"/>
          <w:b w:val="0"/>
        </w:rPr>
        <w:t>Government’s core priority outcomes</w:t>
      </w:r>
      <w:r w:rsidR="006E7FC1">
        <w:rPr>
          <w:rFonts w:cs="Arial"/>
          <w:b w:val="0"/>
        </w:rPr>
        <w:t xml:space="preserve"> and quality for the normal Funding Assistance Rate (FAR)</w:t>
      </w:r>
      <w:r w:rsidR="006C6F1F">
        <w:rPr>
          <w:rFonts w:cs="Arial"/>
          <w:b w:val="0"/>
        </w:rPr>
        <w:t>.</w:t>
      </w:r>
    </w:p>
    <w:p w14:paraId="5676A0A3" w14:textId="1FFD6B2D" w:rsidR="00BA5C60" w:rsidRDefault="00BA5C60" w:rsidP="00A9137F">
      <w:pPr>
        <w:pStyle w:val="NormalBold"/>
        <w:ind w:left="1440" w:hanging="22"/>
        <w:jc w:val="left"/>
        <w:outlineLvl w:val="0"/>
        <w:rPr>
          <w:rFonts w:cs="Arial"/>
          <w:b w:val="0"/>
        </w:rPr>
      </w:pPr>
    </w:p>
    <w:p w14:paraId="58056EA5" w14:textId="77777777" w:rsidR="00BA5C60" w:rsidRPr="00763844" w:rsidRDefault="00BA5C60" w:rsidP="00A9137F">
      <w:pPr>
        <w:pStyle w:val="NormalBold"/>
        <w:ind w:left="1440" w:hanging="22"/>
        <w:jc w:val="left"/>
        <w:outlineLvl w:val="0"/>
        <w:rPr>
          <w:rFonts w:cs="Arial"/>
          <w:b w:val="0"/>
        </w:rPr>
      </w:pPr>
    </w:p>
    <w:p w14:paraId="5261DED1" w14:textId="77777777" w:rsidR="00A9137F" w:rsidRPr="00763844" w:rsidRDefault="00A9137F" w:rsidP="00A9137F">
      <w:pPr>
        <w:pStyle w:val="NormalBold"/>
        <w:ind w:left="1448" w:hanging="8"/>
        <w:jc w:val="left"/>
        <w:outlineLvl w:val="0"/>
        <w:rPr>
          <w:rFonts w:cs="Arial"/>
          <w:sz w:val="28"/>
          <w:szCs w:val="28"/>
        </w:rPr>
      </w:pPr>
      <w:r w:rsidRPr="00763844">
        <w:rPr>
          <w:rFonts w:cs="Arial"/>
          <w:sz w:val="28"/>
          <w:szCs w:val="28"/>
        </w:rPr>
        <w:t>Resolved</w:t>
      </w:r>
    </w:p>
    <w:p w14:paraId="0FADD8E3" w14:textId="77777777" w:rsidR="00A9137F" w:rsidRPr="00763844" w:rsidRDefault="00A9137F" w:rsidP="00A9137F">
      <w:pPr>
        <w:pStyle w:val="NumberedParagraph"/>
        <w:numPr>
          <w:ilvl w:val="0"/>
          <w:numId w:val="0"/>
        </w:numPr>
        <w:tabs>
          <w:tab w:val="clear" w:pos="454"/>
        </w:tabs>
        <w:ind w:left="1440"/>
      </w:pPr>
      <w:r w:rsidRPr="00763844">
        <w:rPr>
          <w:b/>
        </w:rPr>
        <w:t>That the Regional Transport Committee:</w:t>
      </w:r>
      <w:r w:rsidRPr="00763844">
        <w:t xml:space="preserve">  </w:t>
      </w:r>
    </w:p>
    <w:p w14:paraId="747B7C32" w14:textId="77777777" w:rsidR="00763844" w:rsidRPr="00763844" w:rsidRDefault="00763844" w:rsidP="00763844">
      <w:pPr>
        <w:pStyle w:val="NumberedParagraph"/>
        <w:numPr>
          <w:ilvl w:val="0"/>
          <w:numId w:val="33"/>
        </w:numPr>
        <w:spacing w:before="120" w:after="120"/>
        <w:ind w:left="1800"/>
        <w:rPr>
          <w:b/>
        </w:rPr>
      </w:pPr>
      <w:r w:rsidRPr="00763844">
        <w:rPr>
          <w:b/>
        </w:rPr>
        <w:t>Notes that the following transport projects are proposed as a variation to the Canterbury Regional land Transport Plan:</w:t>
      </w:r>
    </w:p>
    <w:p w14:paraId="40588E90" w14:textId="5519CF73" w:rsidR="00763844" w:rsidRPr="00763844" w:rsidRDefault="00763844" w:rsidP="00C179FA">
      <w:pPr>
        <w:pStyle w:val="NumberedParagraph"/>
        <w:numPr>
          <w:ilvl w:val="1"/>
          <w:numId w:val="32"/>
        </w:numPr>
        <w:spacing w:before="120" w:after="120"/>
        <w:ind w:left="2410" w:hanging="610"/>
        <w:rPr>
          <w:b/>
        </w:rPr>
      </w:pPr>
      <w:r w:rsidRPr="00763844">
        <w:rPr>
          <w:b/>
        </w:rPr>
        <w:t>Major Cycleway: Heathcote Express</w:t>
      </w:r>
      <w:r w:rsidR="00E671C2">
        <w:rPr>
          <w:b/>
        </w:rPr>
        <w:t>way</w:t>
      </w:r>
      <w:r w:rsidRPr="00763844">
        <w:rPr>
          <w:b/>
        </w:rPr>
        <w:t xml:space="preserve"> – Section 2 – Tannery to Martindale</w:t>
      </w:r>
    </w:p>
    <w:p w14:paraId="206202A8" w14:textId="77777777" w:rsidR="00763844" w:rsidRPr="00763844" w:rsidRDefault="00763844" w:rsidP="00C179FA">
      <w:pPr>
        <w:pStyle w:val="NumberedParagraph"/>
        <w:numPr>
          <w:ilvl w:val="1"/>
          <w:numId w:val="32"/>
        </w:numPr>
        <w:spacing w:before="120" w:after="120"/>
        <w:ind w:left="2410" w:hanging="610"/>
        <w:rPr>
          <w:b/>
        </w:rPr>
      </w:pPr>
      <w:r w:rsidRPr="00763844">
        <w:rPr>
          <w:b/>
        </w:rPr>
        <w:t>Major Cycleway: South Express (Hornby Rail – Templeton to City)</w:t>
      </w:r>
    </w:p>
    <w:p w14:paraId="6B0CA06D" w14:textId="77777777" w:rsidR="00763844" w:rsidRPr="00763844" w:rsidRDefault="00763844" w:rsidP="00C179FA">
      <w:pPr>
        <w:pStyle w:val="NumberedParagraph"/>
        <w:numPr>
          <w:ilvl w:val="1"/>
          <w:numId w:val="32"/>
        </w:numPr>
        <w:spacing w:before="120" w:after="120"/>
        <w:ind w:left="2410" w:hanging="610"/>
        <w:rPr>
          <w:b/>
        </w:rPr>
      </w:pPr>
      <w:r w:rsidRPr="00763844">
        <w:rPr>
          <w:b/>
        </w:rPr>
        <w:t xml:space="preserve">Major Cycleway: </w:t>
      </w:r>
      <w:proofErr w:type="spellStart"/>
      <w:r w:rsidRPr="00763844">
        <w:rPr>
          <w:b/>
        </w:rPr>
        <w:t>Nor’West</w:t>
      </w:r>
      <w:proofErr w:type="spellEnd"/>
      <w:r w:rsidRPr="00763844">
        <w:rPr>
          <w:b/>
        </w:rPr>
        <w:t xml:space="preserve"> Arc</w:t>
      </w:r>
    </w:p>
    <w:p w14:paraId="5E7354AE" w14:textId="77777777" w:rsidR="00763844" w:rsidRPr="00763844" w:rsidRDefault="00763844" w:rsidP="00C179FA">
      <w:pPr>
        <w:pStyle w:val="NumberedParagraph"/>
        <w:numPr>
          <w:ilvl w:val="1"/>
          <w:numId w:val="32"/>
        </w:numPr>
        <w:spacing w:before="120" w:after="120"/>
        <w:ind w:left="2410" w:hanging="610"/>
        <w:rPr>
          <w:b/>
        </w:rPr>
      </w:pPr>
      <w:r w:rsidRPr="00763844">
        <w:rPr>
          <w:b/>
        </w:rPr>
        <w:t xml:space="preserve">Annex/Birmingham/Wrights Route </w:t>
      </w:r>
      <w:proofErr w:type="spellStart"/>
      <w:r w:rsidRPr="00763844">
        <w:rPr>
          <w:b/>
        </w:rPr>
        <w:t>ugrade</w:t>
      </w:r>
      <w:proofErr w:type="spellEnd"/>
      <w:r w:rsidRPr="00763844">
        <w:rPr>
          <w:b/>
        </w:rPr>
        <w:t>.</w:t>
      </w:r>
    </w:p>
    <w:p w14:paraId="09848463" w14:textId="77777777" w:rsidR="00763844" w:rsidRPr="00763844" w:rsidRDefault="00763844" w:rsidP="00763844">
      <w:pPr>
        <w:pStyle w:val="NumberedParagraph"/>
        <w:numPr>
          <w:ilvl w:val="0"/>
          <w:numId w:val="33"/>
        </w:numPr>
        <w:spacing w:before="120" w:after="120"/>
        <w:ind w:left="1800"/>
        <w:rPr>
          <w:b/>
        </w:rPr>
      </w:pPr>
      <w:r w:rsidRPr="00763844">
        <w:rPr>
          <w:b/>
        </w:rPr>
        <w:t xml:space="preserve">Determines that, </w:t>
      </w:r>
      <w:proofErr w:type="gramStart"/>
      <w:r w:rsidRPr="00763844">
        <w:rPr>
          <w:b/>
        </w:rPr>
        <w:t>on the basis of</w:t>
      </w:r>
      <w:proofErr w:type="gramEnd"/>
      <w:r w:rsidRPr="00763844">
        <w:rPr>
          <w:b/>
        </w:rPr>
        <w:t xml:space="preserve"> the information contained in this report, good reason exists for making the variations described above.</w:t>
      </w:r>
    </w:p>
    <w:p w14:paraId="3BD77007" w14:textId="77777777" w:rsidR="00763844" w:rsidRPr="00763844" w:rsidRDefault="00763844" w:rsidP="00763844">
      <w:pPr>
        <w:pStyle w:val="NumberedParagraph"/>
        <w:numPr>
          <w:ilvl w:val="0"/>
          <w:numId w:val="33"/>
        </w:numPr>
        <w:spacing w:before="120" w:after="120"/>
        <w:ind w:left="1800"/>
        <w:rPr>
          <w:b/>
        </w:rPr>
      </w:pPr>
      <w:r w:rsidRPr="00763844">
        <w:rPr>
          <w:b/>
        </w:rPr>
        <w:t xml:space="preserve">Determines, </w:t>
      </w:r>
      <w:proofErr w:type="gramStart"/>
      <w:r w:rsidRPr="00763844">
        <w:rPr>
          <w:b/>
        </w:rPr>
        <w:t>on the basis of</w:t>
      </w:r>
      <w:proofErr w:type="gramEnd"/>
      <w:r w:rsidRPr="00763844">
        <w:rPr>
          <w:b/>
        </w:rPr>
        <w:t xml:space="preserve"> the information contained in this report, that the requested variations are not significant.</w:t>
      </w:r>
    </w:p>
    <w:p w14:paraId="702B71B7" w14:textId="77777777" w:rsidR="00763844" w:rsidRPr="00763844" w:rsidRDefault="00763844" w:rsidP="00763844">
      <w:pPr>
        <w:pStyle w:val="NumberedParagraph"/>
        <w:numPr>
          <w:ilvl w:val="0"/>
          <w:numId w:val="33"/>
        </w:numPr>
        <w:spacing w:before="120" w:after="120"/>
        <w:ind w:left="1800"/>
      </w:pPr>
      <w:r w:rsidRPr="00763844">
        <w:rPr>
          <w:b/>
        </w:rPr>
        <w:t xml:space="preserve">Agrees to vary the Canterbury Regional Land Transport Plan by adding to or </w:t>
      </w:r>
      <w:proofErr w:type="spellStart"/>
      <w:r w:rsidRPr="00763844">
        <w:rPr>
          <w:b/>
        </w:rPr>
        <w:t>admending</w:t>
      </w:r>
      <w:proofErr w:type="spellEnd"/>
      <w:r w:rsidRPr="00763844">
        <w:rPr>
          <w:b/>
        </w:rPr>
        <w:t xml:space="preserve"> the proposed activities in Appendix 1 “Regional programme details”.</w:t>
      </w:r>
    </w:p>
    <w:p w14:paraId="3E5137B1" w14:textId="1D7A29DD" w:rsidR="00A9137F" w:rsidRPr="00763844" w:rsidRDefault="008B3467" w:rsidP="00763844">
      <w:pPr>
        <w:pStyle w:val="NumberedParagraph"/>
        <w:numPr>
          <w:ilvl w:val="0"/>
          <w:numId w:val="0"/>
        </w:numPr>
        <w:spacing w:before="120"/>
        <w:ind w:left="1800"/>
        <w:jc w:val="right"/>
      </w:pPr>
      <w:r>
        <w:t xml:space="preserve">Mayor Dalley </w:t>
      </w:r>
      <w:r w:rsidR="00E671C2">
        <w:t>/</w:t>
      </w:r>
      <w:r>
        <w:t xml:space="preserve"> Cr Davidson</w:t>
      </w:r>
    </w:p>
    <w:p w14:paraId="4CD257C4" w14:textId="5F9BB428" w:rsidR="00A9137F" w:rsidRPr="00763844" w:rsidRDefault="00A9137F" w:rsidP="00763844">
      <w:pPr>
        <w:tabs>
          <w:tab w:val="left" w:pos="5640"/>
        </w:tabs>
        <w:ind w:left="2160"/>
        <w:jc w:val="right"/>
        <w:rPr>
          <w:rFonts w:cs="Arial"/>
        </w:rPr>
      </w:pPr>
      <w:r w:rsidRPr="00763844">
        <w:rPr>
          <w:rFonts w:cs="Arial"/>
          <w:i/>
        </w:rPr>
        <w:tab/>
      </w:r>
      <w:r w:rsidRPr="00763844">
        <w:rPr>
          <w:rFonts w:cs="Arial"/>
          <w:i/>
        </w:rPr>
        <w:tab/>
      </w:r>
      <w:r w:rsidRPr="00763844">
        <w:rPr>
          <w:rFonts w:cs="Arial"/>
        </w:rPr>
        <w:t>CARRIED</w:t>
      </w:r>
    </w:p>
    <w:p w14:paraId="735B3CF8" w14:textId="3D2D8FBA" w:rsidR="001D02B0" w:rsidRPr="00D14A3E" w:rsidRDefault="001D02B0" w:rsidP="00A9137F">
      <w:pPr>
        <w:tabs>
          <w:tab w:val="left" w:pos="5640"/>
        </w:tabs>
        <w:ind w:left="720"/>
        <w:jc w:val="right"/>
        <w:rPr>
          <w:rFonts w:cs="Arial"/>
          <w:color w:val="4F81BD" w:themeColor="accent1"/>
        </w:rPr>
      </w:pPr>
    </w:p>
    <w:p w14:paraId="4A0F1540" w14:textId="30E98574" w:rsidR="00EE3631" w:rsidRPr="00D14A3E" w:rsidRDefault="00EE3631" w:rsidP="00EE3631">
      <w:pPr>
        <w:pStyle w:val="NormalBold"/>
        <w:ind w:left="2160" w:hanging="720"/>
        <w:jc w:val="left"/>
        <w:outlineLvl w:val="0"/>
        <w:rPr>
          <w:rFonts w:cs="Arial"/>
          <w:b w:val="0"/>
          <w:color w:val="4F81BD" w:themeColor="accent1"/>
        </w:rPr>
      </w:pPr>
    </w:p>
    <w:p w14:paraId="7A55180B" w14:textId="599C525E" w:rsidR="00EE3631" w:rsidRPr="008370DA" w:rsidRDefault="00EE3631" w:rsidP="00EE3631">
      <w:pPr>
        <w:pStyle w:val="NormalBold"/>
        <w:ind w:left="1440" w:hanging="720"/>
        <w:jc w:val="left"/>
        <w:outlineLvl w:val="0"/>
        <w:rPr>
          <w:rFonts w:cs="Arial"/>
          <w:b w:val="0"/>
        </w:rPr>
      </w:pPr>
      <w:r w:rsidRPr="008370DA">
        <w:rPr>
          <w:rFonts w:cs="Arial"/>
          <w:b w:val="0"/>
        </w:rPr>
        <w:t>6.7</w:t>
      </w:r>
      <w:r w:rsidRPr="008370DA">
        <w:rPr>
          <w:rFonts w:cs="Arial"/>
          <w:b w:val="0"/>
        </w:rPr>
        <w:tab/>
      </w:r>
      <w:r w:rsidR="00763844" w:rsidRPr="008370DA">
        <w:rPr>
          <w:rFonts w:cs="Arial"/>
          <w:b w:val="0"/>
          <w:u w:val="single"/>
        </w:rPr>
        <w:t>Regional Road Safety Working Group Update</w:t>
      </w:r>
      <w:r w:rsidRPr="008370DA">
        <w:rPr>
          <w:rFonts w:cs="Arial"/>
          <w:b w:val="0"/>
          <w:u w:val="single"/>
        </w:rPr>
        <w:t xml:space="preserve"> </w:t>
      </w:r>
    </w:p>
    <w:p w14:paraId="2D885C1A" w14:textId="77777777" w:rsidR="00EE3631" w:rsidRPr="00D14A3E" w:rsidRDefault="00EE3631" w:rsidP="00EE3631">
      <w:pPr>
        <w:pStyle w:val="NormalBold"/>
        <w:ind w:left="720" w:hanging="720"/>
        <w:jc w:val="left"/>
        <w:outlineLvl w:val="0"/>
        <w:rPr>
          <w:rFonts w:cs="Arial"/>
          <w:b w:val="0"/>
          <w:i/>
          <w:color w:val="4F81BD" w:themeColor="accent1"/>
        </w:rPr>
      </w:pPr>
      <w:r w:rsidRPr="00D14A3E">
        <w:rPr>
          <w:rFonts w:cs="Arial"/>
          <w:b w:val="0"/>
          <w:i/>
          <w:color w:val="4F81BD" w:themeColor="accent1"/>
        </w:rPr>
        <w:tab/>
      </w:r>
      <w:r w:rsidRPr="00D14A3E">
        <w:rPr>
          <w:rFonts w:cs="Arial"/>
          <w:b w:val="0"/>
          <w:i/>
          <w:color w:val="4F81BD" w:themeColor="accent1"/>
        </w:rPr>
        <w:tab/>
      </w:r>
    </w:p>
    <w:p w14:paraId="2300054F" w14:textId="31404499" w:rsidR="007A1CC8" w:rsidRPr="00763844" w:rsidRDefault="006E7FC1" w:rsidP="007A1CC8">
      <w:pPr>
        <w:pStyle w:val="NormalBold"/>
        <w:keepNext/>
        <w:keepLines/>
        <w:ind w:left="1440" w:hanging="22"/>
        <w:jc w:val="left"/>
        <w:outlineLvl w:val="0"/>
        <w:rPr>
          <w:rFonts w:cs="Arial"/>
          <w:b w:val="0"/>
        </w:rPr>
      </w:pPr>
      <w:r>
        <w:rPr>
          <w:rFonts w:cs="Arial"/>
          <w:b w:val="0"/>
        </w:rPr>
        <w:t>This report was taken as read</w:t>
      </w:r>
      <w:r w:rsidR="00473A60">
        <w:rPr>
          <w:rFonts w:cs="Arial"/>
          <w:b w:val="0"/>
        </w:rPr>
        <w:t>.</w:t>
      </w:r>
    </w:p>
    <w:p w14:paraId="7ACE74D8" w14:textId="77777777" w:rsidR="00EE3631" w:rsidRPr="00763844" w:rsidRDefault="00EE3631" w:rsidP="00EE3631">
      <w:pPr>
        <w:pStyle w:val="NormalBold"/>
        <w:ind w:left="1440" w:hanging="720"/>
        <w:jc w:val="left"/>
        <w:outlineLvl w:val="0"/>
        <w:rPr>
          <w:rFonts w:cs="Arial"/>
          <w:b w:val="0"/>
        </w:rPr>
      </w:pPr>
    </w:p>
    <w:p w14:paraId="432B09B2" w14:textId="77777777" w:rsidR="00C33CE2" w:rsidRPr="00763844" w:rsidRDefault="00C33CE2" w:rsidP="00F11606">
      <w:pPr>
        <w:pStyle w:val="NormalBold"/>
        <w:ind w:left="1418" w:firstLine="0"/>
        <w:outlineLvl w:val="0"/>
        <w:rPr>
          <w:rFonts w:cs="Arial"/>
          <w:b w:val="0"/>
        </w:rPr>
      </w:pPr>
    </w:p>
    <w:p w14:paraId="1C247D48" w14:textId="77777777" w:rsidR="00EE3631" w:rsidRPr="00763844" w:rsidRDefault="00EE3631" w:rsidP="00EE3631">
      <w:pPr>
        <w:pStyle w:val="NormalBold"/>
        <w:ind w:left="1448" w:hanging="8"/>
        <w:jc w:val="left"/>
        <w:outlineLvl w:val="0"/>
        <w:rPr>
          <w:rFonts w:cs="Arial"/>
          <w:sz w:val="28"/>
          <w:szCs w:val="28"/>
        </w:rPr>
      </w:pPr>
      <w:r w:rsidRPr="00763844">
        <w:rPr>
          <w:rFonts w:cs="Arial"/>
          <w:sz w:val="28"/>
          <w:szCs w:val="28"/>
        </w:rPr>
        <w:t>Resolved</w:t>
      </w:r>
    </w:p>
    <w:p w14:paraId="3EE70414" w14:textId="77777777" w:rsidR="00EE3631" w:rsidRPr="00763844" w:rsidRDefault="00EE3631" w:rsidP="00EE3631">
      <w:pPr>
        <w:pStyle w:val="NumberedParagraph"/>
        <w:numPr>
          <w:ilvl w:val="0"/>
          <w:numId w:val="0"/>
        </w:numPr>
        <w:tabs>
          <w:tab w:val="clear" w:pos="454"/>
        </w:tabs>
        <w:ind w:left="1440"/>
      </w:pPr>
      <w:r w:rsidRPr="00763844">
        <w:rPr>
          <w:b/>
        </w:rPr>
        <w:t>That the Regional Transport Committee:</w:t>
      </w:r>
      <w:r w:rsidRPr="00763844">
        <w:t xml:space="preserve">  </w:t>
      </w:r>
    </w:p>
    <w:p w14:paraId="6A5B04D6" w14:textId="11BC31B4" w:rsidR="00763844" w:rsidRDefault="00763844" w:rsidP="00763844">
      <w:pPr>
        <w:pStyle w:val="Default"/>
        <w:numPr>
          <w:ilvl w:val="0"/>
          <w:numId w:val="35"/>
        </w:numPr>
        <w:spacing w:before="120"/>
        <w:rPr>
          <w:b/>
          <w:sz w:val="22"/>
          <w:szCs w:val="22"/>
        </w:rPr>
      </w:pPr>
      <w:r w:rsidRPr="00763844">
        <w:rPr>
          <w:b/>
          <w:sz w:val="22"/>
          <w:szCs w:val="22"/>
        </w:rPr>
        <w:t>Receives the Regional Road Safety Working Group Report.</w:t>
      </w:r>
    </w:p>
    <w:p w14:paraId="7BCB80C2" w14:textId="77777777" w:rsidR="00EA1CF1" w:rsidRPr="00763844" w:rsidRDefault="00EA1CF1" w:rsidP="00EA1CF1">
      <w:pPr>
        <w:pStyle w:val="Default"/>
        <w:spacing w:before="120"/>
        <w:ind w:left="1800"/>
        <w:rPr>
          <w:b/>
          <w:sz w:val="22"/>
          <w:szCs w:val="22"/>
        </w:rPr>
      </w:pPr>
    </w:p>
    <w:p w14:paraId="63CC66F8" w14:textId="3768B7DD" w:rsidR="00EE3631" w:rsidRPr="00B90059" w:rsidRDefault="00EB16B5" w:rsidP="00C33CE2">
      <w:pPr>
        <w:pStyle w:val="Default"/>
        <w:spacing w:before="120"/>
        <w:ind w:left="1980"/>
        <w:jc w:val="right"/>
        <w:rPr>
          <w:color w:val="auto"/>
          <w:sz w:val="22"/>
          <w:szCs w:val="22"/>
        </w:rPr>
      </w:pPr>
      <w:r>
        <w:rPr>
          <w:color w:val="auto"/>
          <w:sz w:val="22"/>
          <w:szCs w:val="22"/>
        </w:rPr>
        <w:t>Mayor A</w:t>
      </w:r>
      <w:r w:rsidR="00122B1E">
        <w:rPr>
          <w:color w:val="auto"/>
          <w:sz w:val="22"/>
          <w:szCs w:val="22"/>
        </w:rPr>
        <w:t>yers</w:t>
      </w:r>
      <w:r>
        <w:rPr>
          <w:color w:val="auto"/>
          <w:sz w:val="22"/>
          <w:szCs w:val="22"/>
        </w:rPr>
        <w:t xml:space="preserve"> </w:t>
      </w:r>
      <w:r w:rsidR="00122B1E">
        <w:rPr>
          <w:color w:val="auto"/>
          <w:sz w:val="22"/>
          <w:szCs w:val="22"/>
        </w:rPr>
        <w:t>/</w:t>
      </w:r>
      <w:r>
        <w:rPr>
          <w:color w:val="auto"/>
          <w:sz w:val="22"/>
          <w:szCs w:val="22"/>
        </w:rPr>
        <w:t xml:space="preserve"> </w:t>
      </w:r>
      <w:r w:rsidR="00473A60">
        <w:rPr>
          <w:color w:val="auto"/>
          <w:sz w:val="22"/>
          <w:szCs w:val="22"/>
        </w:rPr>
        <w:t>Cr Jack</w:t>
      </w:r>
    </w:p>
    <w:p w14:paraId="33972737" w14:textId="77777777" w:rsidR="00EE3631" w:rsidRPr="00B90059" w:rsidRDefault="00EE3631" w:rsidP="00EE3631">
      <w:pPr>
        <w:tabs>
          <w:tab w:val="left" w:pos="5640"/>
        </w:tabs>
        <w:ind w:left="720"/>
        <w:jc w:val="right"/>
        <w:rPr>
          <w:rFonts w:cs="Arial"/>
        </w:rPr>
      </w:pPr>
      <w:r w:rsidRPr="00B90059">
        <w:rPr>
          <w:rFonts w:cs="Arial"/>
          <w:i/>
        </w:rPr>
        <w:tab/>
      </w:r>
      <w:r w:rsidRPr="00B90059">
        <w:rPr>
          <w:rFonts w:cs="Arial"/>
          <w:i/>
        </w:rPr>
        <w:tab/>
      </w:r>
      <w:r w:rsidRPr="00B90059">
        <w:rPr>
          <w:rFonts w:cs="Arial"/>
        </w:rPr>
        <w:t>CARRIED</w:t>
      </w:r>
    </w:p>
    <w:p w14:paraId="44283143" w14:textId="54F6B11A" w:rsidR="008370DA" w:rsidRDefault="008370DA" w:rsidP="00EE3631">
      <w:pPr>
        <w:pStyle w:val="NormalBold"/>
        <w:ind w:left="2160" w:hanging="720"/>
        <w:jc w:val="left"/>
        <w:outlineLvl w:val="0"/>
        <w:rPr>
          <w:rFonts w:cs="Arial"/>
          <w:b w:val="0"/>
        </w:rPr>
      </w:pPr>
    </w:p>
    <w:p w14:paraId="16F52384" w14:textId="77777777" w:rsidR="008370DA" w:rsidRPr="00B90059" w:rsidRDefault="008370DA" w:rsidP="00EE3631">
      <w:pPr>
        <w:pStyle w:val="NormalBold"/>
        <w:ind w:left="2160" w:hanging="720"/>
        <w:jc w:val="left"/>
        <w:outlineLvl w:val="0"/>
        <w:rPr>
          <w:rFonts w:cs="Arial"/>
          <w:b w:val="0"/>
        </w:rPr>
      </w:pPr>
    </w:p>
    <w:p w14:paraId="416A2121" w14:textId="210C7929" w:rsidR="0001514A" w:rsidRPr="00B90059" w:rsidRDefault="0001514A" w:rsidP="0001514A">
      <w:pPr>
        <w:pStyle w:val="NormalBold"/>
        <w:ind w:left="1440" w:hanging="720"/>
        <w:jc w:val="left"/>
        <w:outlineLvl w:val="0"/>
        <w:rPr>
          <w:rFonts w:cs="Arial"/>
          <w:b w:val="0"/>
        </w:rPr>
      </w:pPr>
      <w:r w:rsidRPr="00B90059">
        <w:rPr>
          <w:rFonts w:cs="Arial"/>
          <w:b w:val="0"/>
        </w:rPr>
        <w:t>6.8</w:t>
      </w:r>
      <w:r w:rsidRPr="00B90059">
        <w:rPr>
          <w:rFonts w:cs="Arial"/>
          <w:b w:val="0"/>
        </w:rPr>
        <w:tab/>
      </w:r>
      <w:r w:rsidR="00B90059" w:rsidRPr="00B90059">
        <w:rPr>
          <w:rFonts w:cs="Arial"/>
          <w:b w:val="0"/>
          <w:u w:val="single"/>
        </w:rPr>
        <w:t>Transport Officers Group Update</w:t>
      </w:r>
      <w:r w:rsidRPr="00B90059">
        <w:rPr>
          <w:rFonts w:cs="Arial"/>
          <w:b w:val="0"/>
          <w:u w:val="single"/>
        </w:rPr>
        <w:t xml:space="preserve"> </w:t>
      </w:r>
    </w:p>
    <w:p w14:paraId="1F85D737" w14:textId="0C3FDD92" w:rsidR="0001514A" w:rsidRDefault="0001514A" w:rsidP="0001514A">
      <w:pPr>
        <w:pStyle w:val="NormalBold"/>
        <w:ind w:left="720" w:hanging="720"/>
        <w:jc w:val="left"/>
        <w:outlineLvl w:val="0"/>
        <w:rPr>
          <w:rFonts w:cs="Arial"/>
          <w:b w:val="0"/>
          <w:i/>
        </w:rPr>
      </w:pPr>
      <w:r w:rsidRPr="00B90059">
        <w:rPr>
          <w:rFonts w:cs="Arial"/>
          <w:b w:val="0"/>
          <w:i/>
        </w:rPr>
        <w:tab/>
      </w:r>
      <w:r w:rsidRPr="00B90059">
        <w:rPr>
          <w:rFonts w:cs="Arial"/>
          <w:b w:val="0"/>
          <w:i/>
        </w:rPr>
        <w:tab/>
      </w:r>
    </w:p>
    <w:p w14:paraId="0923F113" w14:textId="09946C84" w:rsidR="006E7FC1" w:rsidRDefault="006E7FC1" w:rsidP="00E80BC3">
      <w:pPr>
        <w:pStyle w:val="NormalBold"/>
        <w:keepNext/>
        <w:keepLines/>
        <w:ind w:left="1440" w:hanging="22"/>
        <w:jc w:val="left"/>
        <w:outlineLvl w:val="0"/>
        <w:rPr>
          <w:rFonts w:cs="Arial"/>
          <w:b w:val="0"/>
        </w:rPr>
      </w:pPr>
      <w:r w:rsidRPr="00E80BC3">
        <w:rPr>
          <w:rFonts w:cs="Arial"/>
          <w:b w:val="0"/>
        </w:rPr>
        <w:t>This report was taken as read.</w:t>
      </w:r>
    </w:p>
    <w:p w14:paraId="1E13B808" w14:textId="77777777" w:rsidR="00E80BC3" w:rsidRPr="00E80BC3" w:rsidRDefault="00E80BC3" w:rsidP="00E80BC3">
      <w:pPr>
        <w:pStyle w:val="NormalBold"/>
        <w:keepNext/>
        <w:keepLines/>
        <w:ind w:left="1440" w:hanging="22"/>
        <w:jc w:val="left"/>
        <w:outlineLvl w:val="0"/>
        <w:rPr>
          <w:rFonts w:cs="Arial"/>
          <w:b w:val="0"/>
        </w:rPr>
      </w:pPr>
    </w:p>
    <w:p w14:paraId="02B981B0" w14:textId="77777777" w:rsidR="008370DA" w:rsidRPr="00B90059" w:rsidRDefault="008370DA" w:rsidP="0001514A">
      <w:pPr>
        <w:pStyle w:val="NormalBold"/>
        <w:ind w:left="720" w:hanging="720"/>
        <w:jc w:val="left"/>
        <w:outlineLvl w:val="0"/>
        <w:rPr>
          <w:rFonts w:cs="Arial"/>
          <w:b w:val="0"/>
          <w:i/>
        </w:rPr>
      </w:pPr>
    </w:p>
    <w:p w14:paraId="0D7EF67F" w14:textId="77777777" w:rsidR="0001514A" w:rsidRPr="00DB6D40" w:rsidRDefault="0001514A" w:rsidP="0001514A">
      <w:pPr>
        <w:pStyle w:val="NormalBold"/>
        <w:ind w:left="1448" w:hanging="8"/>
        <w:jc w:val="left"/>
        <w:outlineLvl w:val="0"/>
        <w:rPr>
          <w:rFonts w:cs="Arial"/>
          <w:sz w:val="28"/>
          <w:szCs w:val="28"/>
        </w:rPr>
      </w:pPr>
      <w:r w:rsidRPr="00DB6D40">
        <w:rPr>
          <w:rFonts w:cs="Arial"/>
          <w:sz w:val="28"/>
          <w:szCs w:val="28"/>
        </w:rPr>
        <w:t>Resolved</w:t>
      </w:r>
    </w:p>
    <w:p w14:paraId="5AC32932" w14:textId="77777777" w:rsidR="0001514A" w:rsidRPr="00DB6D40" w:rsidRDefault="0001514A" w:rsidP="0001514A">
      <w:pPr>
        <w:pStyle w:val="NumberedParagraph"/>
        <w:numPr>
          <w:ilvl w:val="0"/>
          <w:numId w:val="0"/>
        </w:numPr>
        <w:tabs>
          <w:tab w:val="clear" w:pos="454"/>
        </w:tabs>
        <w:ind w:left="1440"/>
      </w:pPr>
      <w:r w:rsidRPr="00DB6D40">
        <w:rPr>
          <w:b/>
        </w:rPr>
        <w:t>That the Regional Transport Committee:</w:t>
      </w:r>
      <w:r w:rsidRPr="00DB6D40">
        <w:t xml:space="preserve">  </w:t>
      </w:r>
    </w:p>
    <w:p w14:paraId="69459B66" w14:textId="49177F6C" w:rsidR="0001514A" w:rsidRDefault="00DB6D40" w:rsidP="00AA3FB9">
      <w:pPr>
        <w:pStyle w:val="Default"/>
        <w:numPr>
          <w:ilvl w:val="0"/>
          <w:numId w:val="14"/>
        </w:numPr>
        <w:spacing w:before="120"/>
        <w:rPr>
          <w:b/>
          <w:color w:val="auto"/>
          <w:sz w:val="22"/>
          <w:szCs w:val="22"/>
        </w:rPr>
      </w:pPr>
      <w:r w:rsidRPr="00DB6D40">
        <w:rPr>
          <w:b/>
          <w:color w:val="auto"/>
          <w:sz w:val="22"/>
          <w:szCs w:val="22"/>
        </w:rPr>
        <w:t>Receives the Transport Officers Group Report</w:t>
      </w:r>
    </w:p>
    <w:p w14:paraId="25803045" w14:textId="77777777" w:rsidR="00EA1CF1" w:rsidRPr="00DB6D40" w:rsidRDefault="00EA1CF1" w:rsidP="00EA1CF1">
      <w:pPr>
        <w:pStyle w:val="Default"/>
        <w:spacing w:before="120"/>
        <w:ind w:left="1980"/>
        <w:rPr>
          <w:b/>
          <w:color w:val="auto"/>
          <w:sz w:val="22"/>
          <w:szCs w:val="22"/>
        </w:rPr>
      </w:pPr>
    </w:p>
    <w:p w14:paraId="55B95FA0" w14:textId="035712F4" w:rsidR="0001514A" w:rsidRPr="00DB6D40" w:rsidRDefault="00532115" w:rsidP="003268F9">
      <w:pPr>
        <w:pStyle w:val="Default"/>
        <w:spacing w:before="120"/>
        <w:ind w:left="1470"/>
        <w:jc w:val="right"/>
        <w:rPr>
          <w:color w:val="auto"/>
          <w:sz w:val="22"/>
          <w:szCs w:val="22"/>
        </w:rPr>
      </w:pPr>
      <w:r>
        <w:rPr>
          <w:color w:val="auto"/>
          <w:sz w:val="22"/>
          <w:szCs w:val="22"/>
        </w:rPr>
        <w:t xml:space="preserve">Mayor Dalley </w:t>
      </w:r>
      <w:r w:rsidR="003F3939">
        <w:rPr>
          <w:color w:val="auto"/>
          <w:sz w:val="22"/>
          <w:szCs w:val="22"/>
        </w:rPr>
        <w:t>/</w:t>
      </w:r>
      <w:r>
        <w:rPr>
          <w:color w:val="auto"/>
          <w:sz w:val="22"/>
          <w:szCs w:val="22"/>
        </w:rPr>
        <w:t xml:space="preserve"> Cr Davidson</w:t>
      </w:r>
    </w:p>
    <w:p w14:paraId="439653E4" w14:textId="76B20041" w:rsidR="0001514A" w:rsidRDefault="0001514A" w:rsidP="0001514A">
      <w:pPr>
        <w:tabs>
          <w:tab w:val="left" w:pos="5640"/>
        </w:tabs>
        <w:ind w:left="720"/>
        <w:jc w:val="right"/>
        <w:rPr>
          <w:rFonts w:cs="Arial"/>
        </w:rPr>
      </w:pPr>
      <w:r w:rsidRPr="00DB6D40">
        <w:rPr>
          <w:rFonts w:cs="Arial"/>
          <w:i/>
        </w:rPr>
        <w:tab/>
      </w:r>
      <w:r w:rsidRPr="00DB6D40">
        <w:rPr>
          <w:rFonts w:cs="Arial"/>
          <w:i/>
        </w:rPr>
        <w:tab/>
      </w:r>
      <w:r w:rsidRPr="00DB6D40">
        <w:rPr>
          <w:rFonts w:cs="Arial"/>
        </w:rPr>
        <w:t>CARRIED</w:t>
      </w:r>
    </w:p>
    <w:p w14:paraId="25C0B174" w14:textId="77777777" w:rsidR="00DC656E" w:rsidRPr="00DB6D40" w:rsidRDefault="00DC656E" w:rsidP="0001514A">
      <w:pPr>
        <w:tabs>
          <w:tab w:val="left" w:pos="5640"/>
        </w:tabs>
        <w:ind w:left="720"/>
        <w:jc w:val="right"/>
        <w:rPr>
          <w:rFonts w:cs="Arial"/>
        </w:rPr>
      </w:pPr>
    </w:p>
    <w:p w14:paraId="3E5E343D" w14:textId="6C648215" w:rsidR="0001514A" w:rsidRDefault="0001514A" w:rsidP="00EE3631">
      <w:pPr>
        <w:pStyle w:val="NormalBold"/>
        <w:ind w:left="2160" w:hanging="720"/>
        <w:jc w:val="left"/>
        <w:outlineLvl w:val="0"/>
        <w:rPr>
          <w:rFonts w:cs="Arial"/>
          <w:b w:val="0"/>
        </w:rPr>
      </w:pPr>
    </w:p>
    <w:p w14:paraId="15A8BA52" w14:textId="77777777" w:rsidR="005E121D" w:rsidRDefault="005E121D" w:rsidP="000D282F">
      <w:pPr>
        <w:pStyle w:val="NormalBold"/>
        <w:ind w:left="709" w:firstLine="0"/>
        <w:jc w:val="left"/>
        <w:outlineLvl w:val="0"/>
        <w:rPr>
          <w:rFonts w:cs="Arial"/>
          <w:b w:val="0"/>
        </w:rPr>
      </w:pPr>
    </w:p>
    <w:p w14:paraId="02FCE97F" w14:textId="77777777" w:rsidR="005E121D" w:rsidRPr="00C179FA" w:rsidRDefault="005E121D" w:rsidP="005E121D">
      <w:pPr>
        <w:pStyle w:val="ListParagraph"/>
        <w:numPr>
          <w:ilvl w:val="0"/>
          <w:numId w:val="46"/>
        </w:numPr>
        <w:tabs>
          <w:tab w:val="left" w:pos="5640"/>
        </w:tabs>
        <w:ind w:left="709" w:hanging="785"/>
        <w:outlineLvl w:val="0"/>
        <w:rPr>
          <w:rFonts w:cs="Arial"/>
          <w:b/>
          <w:sz w:val="28"/>
          <w:szCs w:val="28"/>
        </w:rPr>
      </w:pPr>
      <w:r w:rsidRPr="00C179FA">
        <w:rPr>
          <w:rFonts w:cs="Arial"/>
          <w:b/>
          <w:sz w:val="28"/>
          <w:szCs w:val="28"/>
        </w:rPr>
        <w:t>Extraordinary and Urgent Business</w:t>
      </w:r>
    </w:p>
    <w:p w14:paraId="1922870D" w14:textId="7288DFE5" w:rsidR="005E121D" w:rsidRDefault="005E121D" w:rsidP="005E121D">
      <w:pPr>
        <w:pStyle w:val="NormalBold"/>
        <w:ind w:left="720" w:firstLine="0"/>
        <w:jc w:val="left"/>
        <w:outlineLvl w:val="0"/>
        <w:rPr>
          <w:rFonts w:cs="Arial"/>
          <w:b w:val="0"/>
        </w:rPr>
      </w:pPr>
    </w:p>
    <w:p w14:paraId="080244BD" w14:textId="0C425219" w:rsidR="00CA54A4" w:rsidRDefault="00C179FA" w:rsidP="005E121D">
      <w:pPr>
        <w:pStyle w:val="NormalBold"/>
        <w:ind w:left="720" w:firstLine="0"/>
        <w:jc w:val="left"/>
        <w:outlineLvl w:val="0"/>
        <w:rPr>
          <w:rFonts w:cs="Arial"/>
          <w:b w:val="0"/>
        </w:rPr>
      </w:pPr>
      <w:r>
        <w:rPr>
          <w:rFonts w:cs="Arial"/>
          <w:b w:val="0"/>
        </w:rPr>
        <w:t>The reason why the item</w:t>
      </w:r>
      <w:r w:rsidR="00BC7851">
        <w:rPr>
          <w:rFonts w:cs="Arial"/>
          <w:b w:val="0"/>
        </w:rPr>
        <w:t>s</w:t>
      </w:r>
      <w:r>
        <w:rPr>
          <w:rFonts w:cs="Arial"/>
          <w:b w:val="0"/>
        </w:rPr>
        <w:t xml:space="preserve"> </w:t>
      </w:r>
      <w:r w:rsidR="00BC7851">
        <w:rPr>
          <w:rFonts w:cs="Arial"/>
          <w:b w:val="0"/>
        </w:rPr>
        <w:t>were</w:t>
      </w:r>
      <w:r>
        <w:rPr>
          <w:rFonts w:cs="Arial"/>
          <w:b w:val="0"/>
        </w:rPr>
        <w:t xml:space="preserve"> not on the agenda was that the item</w:t>
      </w:r>
      <w:r w:rsidR="00BC7851">
        <w:rPr>
          <w:rFonts w:cs="Arial"/>
          <w:b w:val="0"/>
        </w:rPr>
        <w:t>s</w:t>
      </w:r>
      <w:r>
        <w:rPr>
          <w:rFonts w:cs="Arial"/>
          <w:b w:val="0"/>
        </w:rPr>
        <w:t xml:space="preserve"> </w:t>
      </w:r>
      <w:r w:rsidR="00BC7851">
        <w:rPr>
          <w:rFonts w:cs="Arial"/>
          <w:b w:val="0"/>
        </w:rPr>
        <w:t>were</w:t>
      </w:r>
      <w:r>
        <w:rPr>
          <w:rFonts w:cs="Arial"/>
          <w:b w:val="0"/>
        </w:rPr>
        <w:t xml:space="preserve"> identified for consideration after the agenda was prepared.</w:t>
      </w:r>
    </w:p>
    <w:p w14:paraId="349C0BF5" w14:textId="61838CB2" w:rsidR="00C179FA" w:rsidRDefault="00C179FA" w:rsidP="005E121D">
      <w:pPr>
        <w:pStyle w:val="NormalBold"/>
        <w:ind w:left="720" w:firstLine="0"/>
        <w:jc w:val="left"/>
        <w:outlineLvl w:val="0"/>
        <w:rPr>
          <w:rFonts w:cs="Arial"/>
          <w:b w:val="0"/>
        </w:rPr>
      </w:pPr>
    </w:p>
    <w:p w14:paraId="0EB96893" w14:textId="70ABD23E" w:rsidR="00C179FA" w:rsidRDefault="00C179FA" w:rsidP="005E121D">
      <w:pPr>
        <w:pStyle w:val="NormalBold"/>
        <w:ind w:left="720" w:firstLine="0"/>
        <w:jc w:val="left"/>
        <w:outlineLvl w:val="0"/>
        <w:rPr>
          <w:rFonts w:cs="Arial"/>
          <w:b w:val="0"/>
        </w:rPr>
      </w:pPr>
      <w:r>
        <w:rPr>
          <w:rFonts w:cs="Arial"/>
          <w:b w:val="0"/>
        </w:rPr>
        <w:t>The reason that consideration of the items could not be delayed was to enable timely information to be provided to the Committee, particularly given that the next scheduled meeting (in November) was dependent on confirmation of Committee members following the election.</w:t>
      </w:r>
    </w:p>
    <w:p w14:paraId="0AAD7988" w14:textId="3C1C0430" w:rsidR="00C179FA" w:rsidRDefault="00C179FA" w:rsidP="005E121D">
      <w:pPr>
        <w:pStyle w:val="NormalBold"/>
        <w:ind w:left="720" w:firstLine="0"/>
        <w:jc w:val="left"/>
        <w:outlineLvl w:val="0"/>
        <w:rPr>
          <w:rFonts w:cs="Arial"/>
          <w:b w:val="0"/>
        </w:rPr>
      </w:pPr>
    </w:p>
    <w:p w14:paraId="19D97E9B" w14:textId="77777777" w:rsidR="00C179FA" w:rsidRDefault="00C179FA" w:rsidP="005E121D">
      <w:pPr>
        <w:pStyle w:val="NormalBold"/>
        <w:ind w:left="720" w:firstLine="0"/>
        <w:jc w:val="left"/>
        <w:outlineLvl w:val="0"/>
        <w:rPr>
          <w:rFonts w:cs="Arial"/>
          <w:b w:val="0"/>
        </w:rPr>
      </w:pPr>
    </w:p>
    <w:p w14:paraId="36069BA0" w14:textId="77777777" w:rsidR="00CA54A4" w:rsidRDefault="00CA54A4" w:rsidP="00C179FA">
      <w:pPr>
        <w:pStyle w:val="NormalBold"/>
        <w:ind w:left="728" w:hanging="8"/>
        <w:jc w:val="left"/>
        <w:outlineLvl w:val="0"/>
        <w:rPr>
          <w:rFonts w:cs="Arial"/>
          <w:sz w:val="28"/>
          <w:szCs w:val="28"/>
        </w:rPr>
      </w:pPr>
      <w:r w:rsidRPr="00281B3F">
        <w:rPr>
          <w:rFonts w:cs="Arial"/>
          <w:sz w:val="28"/>
          <w:szCs w:val="28"/>
        </w:rPr>
        <w:t>Resolved</w:t>
      </w:r>
    </w:p>
    <w:p w14:paraId="368D0824" w14:textId="77777777" w:rsidR="00CA54A4" w:rsidRDefault="00CA54A4" w:rsidP="00C179FA">
      <w:pPr>
        <w:pStyle w:val="NormalBold"/>
        <w:ind w:left="728" w:hanging="8"/>
        <w:jc w:val="left"/>
        <w:outlineLvl w:val="0"/>
        <w:rPr>
          <w:rFonts w:cs="Arial"/>
        </w:rPr>
      </w:pPr>
    </w:p>
    <w:p w14:paraId="5B7E1DB3" w14:textId="77777777" w:rsidR="00CA54A4" w:rsidRPr="00DB6D40" w:rsidRDefault="00CA54A4" w:rsidP="00C179FA">
      <w:pPr>
        <w:pStyle w:val="NormalBold"/>
        <w:ind w:left="720" w:firstLine="0"/>
        <w:jc w:val="left"/>
        <w:outlineLvl w:val="0"/>
        <w:rPr>
          <w:rFonts w:cs="Arial"/>
        </w:rPr>
      </w:pPr>
      <w:r>
        <w:rPr>
          <w:rFonts w:cs="Arial"/>
        </w:rPr>
        <w:t>That the Canterbury Regional Transport Committee:</w:t>
      </w:r>
    </w:p>
    <w:p w14:paraId="104646F4" w14:textId="77777777" w:rsidR="00CA54A4" w:rsidRPr="00DB6D40" w:rsidRDefault="00CA54A4" w:rsidP="00C179FA">
      <w:pPr>
        <w:pStyle w:val="NormalBold"/>
        <w:ind w:left="0" w:firstLine="0"/>
        <w:jc w:val="left"/>
        <w:outlineLvl w:val="0"/>
        <w:rPr>
          <w:rFonts w:cs="Arial"/>
          <w:b w:val="0"/>
          <w:sz w:val="16"/>
          <w:szCs w:val="16"/>
        </w:rPr>
      </w:pPr>
    </w:p>
    <w:p w14:paraId="731CB9D5" w14:textId="77777777" w:rsidR="00CA54A4" w:rsidRPr="00971861" w:rsidRDefault="00CA54A4" w:rsidP="00C179FA">
      <w:pPr>
        <w:pStyle w:val="NormalWeb"/>
        <w:numPr>
          <w:ilvl w:val="0"/>
          <w:numId w:val="36"/>
        </w:numPr>
        <w:spacing w:before="0" w:beforeAutospacing="0" w:after="0" w:afterAutospacing="0"/>
        <w:ind w:left="1080"/>
        <w:rPr>
          <w:rFonts w:ascii="Arial" w:hAnsi="Arial" w:cs="Arial"/>
          <w:b/>
          <w:color w:val="000000"/>
          <w:sz w:val="22"/>
          <w:szCs w:val="22"/>
        </w:rPr>
      </w:pPr>
      <w:r w:rsidRPr="00DB6D40">
        <w:rPr>
          <w:rFonts w:ascii="Arial" w:hAnsi="Arial" w:cs="Arial"/>
          <w:b/>
          <w:color w:val="000000"/>
          <w:sz w:val="22"/>
          <w:szCs w:val="22"/>
        </w:rPr>
        <w:t>Resolves, pursuant to section 46</w:t>
      </w:r>
      <w:proofErr w:type="gramStart"/>
      <w:r w:rsidRPr="00DB6D40">
        <w:rPr>
          <w:rFonts w:ascii="Arial" w:hAnsi="Arial" w:cs="Arial"/>
          <w:b/>
          <w:color w:val="000000"/>
          <w:sz w:val="22"/>
          <w:szCs w:val="22"/>
        </w:rPr>
        <w:t>A(</w:t>
      </w:r>
      <w:proofErr w:type="gramEnd"/>
      <w:r w:rsidRPr="00DB6D40">
        <w:rPr>
          <w:rFonts w:ascii="Arial" w:hAnsi="Arial" w:cs="Arial"/>
          <w:b/>
          <w:color w:val="000000"/>
          <w:sz w:val="22"/>
          <w:szCs w:val="22"/>
        </w:rPr>
        <w:t>7) of the Local Government Official Information and Meetings Act 1987, to consider these matters at this meeting notwithstanding that they were not on the agenda for the meeting; and</w:t>
      </w:r>
    </w:p>
    <w:p w14:paraId="30120D40" w14:textId="77777777" w:rsidR="00CA54A4" w:rsidRPr="00971861" w:rsidRDefault="00CA54A4" w:rsidP="00C179FA">
      <w:pPr>
        <w:pStyle w:val="NormalWeb"/>
        <w:numPr>
          <w:ilvl w:val="0"/>
          <w:numId w:val="36"/>
        </w:numPr>
        <w:ind w:left="1080"/>
        <w:rPr>
          <w:rFonts w:ascii="Arial" w:hAnsi="Arial" w:cs="Arial"/>
          <w:b/>
          <w:color w:val="000000"/>
          <w:sz w:val="22"/>
          <w:szCs w:val="22"/>
        </w:rPr>
      </w:pPr>
      <w:r w:rsidRPr="00971861">
        <w:rPr>
          <w:rFonts w:ascii="Arial" w:hAnsi="Arial" w:cs="Arial"/>
          <w:b/>
          <w:color w:val="000000"/>
          <w:sz w:val="22"/>
          <w:szCs w:val="22"/>
        </w:rPr>
        <w:t>Receives the items:</w:t>
      </w:r>
    </w:p>
    <w:p w14:paraId="3F93273E" w14:textId="77777777" w:rsidR="00CA54A4" w:rsidRPr="00971861" w:rsidRDefault="00CA54A4" w:rsidP="00C179FA">
      <w:pPr>
        <w:pStyle w:val="NormalWeb"/>
        <w:ind w:left="1560" w:hanging="480"/>
        <w:rPr>
          <w:rFonts w:ascii="Arial" w:hAnsi="Arial" w:cs="Arial"/>
          <w:b/>
          <w:color w:val="000000"/>
          <w:sz w:val="22"/>
          <w:szCs w:val="22"/>
        </w:rPr>
      </w:pPr>
      <w:r w:rsidRPr="00971861">
        <w:rPr>
          <w:rFonts w:ascii="Arial" w:hAnsi="Arial" w:cs="Arial"/>
          <w:b/>
          <w:color w:val="000000"/>
          <w:sz w:val="22"/>
          <w:szCs w:val="22"/>
        </w:rPr>
        <w:t xml:space="preserve">a. </w:t>
      </w:r>
      <w:r>
        <w:rPr>
          <w:rFonts w:ascii="Arial" w:hAnsi="Arial" w:cs="Arial"/>
          <w:b/>
          <w:color w:val="000000"/>
          <w:sz w:val="22"/>
          <w:szCs w:val="22"/>
        </w:rPr>
        <w:tab/>
      </w:r>
      <w:r w:rsidRPr="00971861">
        <w:rPr>
          <w:rFonts w:ascii="Arial" w:hAnsi="Arial" w:cs="Arial"/>
          <w:b/>
          <w:color w:val="000000"/>
          <w:sz w:val="22"/>
          <w:szCs w:val="22"/>
        </w:rPr>
        <w:t xml:space="preserve">6.3 Canterbury </w:t>
      </w:r>
      <w:r>
        <w:rPr>
          <w:rFonts w:ascii="Arial" w:hAnsi="Arial" w:cs="Arial"/>
          <w:b/>
          <w:color w:val="000000"/>
          <w:sz w:val="22"/>
          <w:szCs w:val="22"/>
        </w:rPr>
        <w:t>Regional Transport Committee</w:t>
      </w:r>
      <w:r w:rsidRPr="00971861">
        <w:rPr>
          <w:rFonts w:ascii="Arial" w:hAnsi="Arial" w:cs="Arial"/>
          <w:b/>
          <w:color w:val="000000"/>
          <w:sz w:val="22"/>
          <w:szCs w:val="22"/>
        </w:rPr>
        <w:t xml:space="preserve"> Submission – Road to Zero Consultation Document</w:t>
      </w:r>
    </w:p>
    <w:p w14:paraId="0B554AF2" w14:textId="77777777" w:rsidR="00CA54A4" w:rsidRPr="00971861" w:rsidRDefault="00CA54A4" w:rsidP="00C179FA">
      <w:pPr>
        <w:pStyle w:val="NormalWeb"/>
        <w:ind w:left="1560" w:hanging="480"/>
        <w:rPr>
          <w:rFonts w:ascii="Arial" w:hAnsi="Arial" w:cs="Arial"/>
          <w:b/>
          <w:color w:val="000000"/>
          <w:sz w:val="22"/>
          <w:szCs w:val="22"/>
        </w:rPr>
      </w:pPr>
      <w:r w:rsidRPr="00971861">
        <w:rPr>
          <w:rFonts w:ascii="Arial" w:hAnsi="Arial" w:cs="Arial"/>
          <w:b/>
          <w:color w:val="000000"/>
          <w:sz w:val="22"/>
          <w:szCs w:val="22"/>
        </w:rPr>
        <w:t xml:space="preserve">b. </w:t>
      </w:r>
      <w:r>
        <w:rPr>
          <w:rFonts w:ascii="Arial" w:hAnsi="Arial" w:cs="Arial"/>
          <w:b/>
          <w:color w:val="000000"/>
          <w:sz w:val="22"/>
          <w:szCs w:val="22"/>
        </w:rPr>
        <w:tab/>
      </w:r>
      <w:r w:rsidRPr="00971861">
        <w:rPr>
          <w:rFonts w:ascii="Arial" w:hAnsi="Arial" w:cs="Arial"/>
          <w:b/>
          <w:color w:val="000000"/>
          <w:sz w:val="22"/>
          <w:szCs w:val="22"/>
        </w:rPr>
        <w:t>6.9 Report: Advocacy for Low Emission vehicles and Attachment 1: Low Emission Transport Options, Letter to Minister</w:t>
      </w:r>
    </w:p>
    <w:p w14:paraId="6228DC16" w14:textId="77777777" w:rsidR="00CA54A4" w:rsidRPr="00971861" w:rsidRDefault="00CA54A4" w:rsidP="00C179FA">
      <w:pPr>
        <w:pStyle w:val="NormalWeb"/>
        <w:ind w:left="1560" w:hanging="480"/>
        <w:rPr>
          <w:rFonts w:ascii="Arial" w:hAnsi="Arial" w:cs="Arial"/>
          <w:b/>
          <w:sz w:val="22"/>
          <w:szCs w:val="22"/>
        </w:rPr>
      </w:pPr>
      <w:r w:rsidRPr="00971861">
        <w:rPr>
          <w:rFonts w:ascii="Arial" w:hAnsi="Arial" w:cs="Arial"/>
          <w:b/>
          <w:sz w:val="22"/>
          <w:szCs w:val="22"/>
        </w:rPr>
        <w:t xml:space="preserve">c. </w:t>
      </w:r>
      <w:r w:rsidRPr="00971861">
        <w:rPr>
          <w:rFonts w:ascii="Arial" w:hAnsi="Arial" w:cs="Arial"/>
          <w:b/>
          <w:sz w:val="22"/>
          <w:szCs w:val="22"/>
        </w:rPr>
        <w:tab/>
        <w:t xml:space="preserve">6.10 Variation to the Regional Land Transport Plan </w:t>
      </w:r>
      <w:r>
        <w:rPr>
          <w:rFonts w:ascii="Arial" w:hAnsi="Arial" w:cs="Arial"/>
          <w:b/>
          <w:sz w:val="22"/>
          <w:szCs w:val="22"/>
        </w:rPr>
        <w:t>–</w:t>
      </w:r>
      <w:r w:rsidRPr="00971861">
        <w:rPr>
          <w:rFonts w:ascii="Arial" w:hAnsi="Arial" w:cs="Arial"/>
          <w:b/>
          <w:sz w:val="22"/>
          <w:szCs w:val="22"/>
        </w:rPr>
        <w:t xml:space="preserve"> Selwyn District Council</w:t>
      </w:r>
    </w:p>
    <w:p w14:paraId="54901E58" w14:textId="77777777" w:rsidR="00CA54A4" w:rsidRDefault="00CA54A4" w:rsidP="00CA54A4">
      <w:pPr>
        <w:pStyle w:val="NormalBold"/>
        <w:ind w:left="709" w:firstLine="0"/>
        <w:jc w:val="right"/>
        <w:outlineLvl w:val="0"/>
        <w:rPr>
          <w:rFonts w:cs="Arial"/>
          <w:b w:val="0"/>
        </w:rPr>
      </w:pPr>
      <w:r>
        <w:rPr>
          <w:rFonts w:cs="Arial"/>
          <w:b w:val="0"/>
        </w:rPr>
        <w:t>Chair Lowndes / Mayor Smith</w:t>
      </w:r>
    </w:p>
    <w:p w14:paraId="37E8F474" w14:textId="77777777" w:rsidR="00CA54A4" w:rsidRDefault="00CA54A4" w:rsidP="00CA54A4">
      <w:pPr>
        <w:pStyle w:val="NormalBold"/>
        <w:ind w:left="709" w:firstLine="0"/>
        <w:jc w:val="right"/>
        <w:outlineLvl w:val="0"/>
        <w:rPr>
          <w:rFonts w:cs="Arial"/>
          <w:b w:val="0"/>
        </w:rPr>
      </w:pPr>
      <w:r>
        <w:rPr>
          <w:rFonts w:cs="Arial"/>
          <w:b w:val="0"/>
        </w:rPr>
        <w:t>CARRIED</w:t>
      </w:r>
    </w:p>
    <w:p w14:paraId="7EF6E1D9" w14:textId="77777777" w:rsidR="00CA54A4" w:rsidRDefault="00CA54A4" w:rsidP="00CA54A4">
      <w:pPr>
        <w:pStyle w:val="NormalBold"/>
        <w:ind w:left="709" w:firstLine="0"/>
        <w:jc w:val="left"/>
        <w:outlineLvl w:val="0"/>
        <w:rPr>
          <w:rFonts w:cs="Arial"/>
          <w:b w:val="0"/>
        </w:rPr>
      </w:pPr>
    </w:p>
    <w:p w14:paraId="60434E9F" w14:textId="77777777" w:rsidR="00CA54A4" w:rsidRDefault="00CA54A4" w:rsidP="00CA54A4">
      <w:pPr>
        <w:pStyle w:val="NormalBold"/>
        <w:ind w:left="2160" w:hanging="720"/>
        <w:jc w:val="left"/>
        <w:outlineLvl w:val="0"/>
        <w:rPr>
          <w:rFonts w:cs="Arial"/>
          <w:b w:val="0"/>
          <w:color w:val="4F81BD" w:themeColor="accent1"/>
        </w:rPr>
      </w:pPr>
    </w:p>
    <w:p w14:paraId="112C0F4B" w14:textId="31E618A0" w:rsidR="00CA54A4" w:rsidRPr="00CC2485" w:rsidRDefault="00C179FA" w:rsidP="00CA54A4">
      <w:pPr>
        <w:pStyle w:val="NormalBold"/>
        <w:ind w:left="1440" w:hanging="720"/>
        <w:jc w:val="left"/>
        <w:outlineLvl w:val="0"/>
        <w:rPr>
          <w:rFonts w:cs="Arial"/>
          <w:b w:val="0"/>
        </w:rPr>
      </w:pPr>
      <w:r>
        <w:rPr>
          <w:rFonts w:cs="Arial"/>
          <w:b w:val="0"/>
        </w:rPr>
        <w:t>7</w:t>
      </w:r>
      <w:r w:rsidR="00CA54A4" w:rsidRPr="00CC2485">
        <w:rPr>
          <w:rFonts w:cs="Arial"/>
          <w:b w:val="0"/>
        </w:rPr>
        <w:t>.</w:t>
      </w:r>
      <w:r>
        <w:rPr>
          <w:rFonts w:cs="Arial"/>
          <w:b w:val="0"/>
        </w:rPr>
        <w:t>1</w:t>
      </w:r>
      <w:r w:rsidR="00CA54A4" w:rsidRPr="00CC2485">
        <w:rPr>
          <w:rFonts w:cs="Arial"/>
          <w:b w:val="0"/>
        </w:rPr>
        <w:tab/>
      </w:r>
      <w:r w:rsidR="00CA54A4" w:rsidRPr="00CC2485">
        <w:rPr>
          <w:rFonts w:cs="Arial"/>
          <w:b w:val="0"/>
          <w:u w:val="single"/>
        </w:rPr>
        <w:t xml:space="preserve">Advocacy for Low Emission Vehicles </w:t>
      </w:r>
    </w:p>
    <w:p w14:paraId="62536871" w14:textId="77777777" w:rsidR="00CA54A4" w:rsidRPr="00D14A3E" w:rsidRDefault="00CA54A4" w:rsidP="00CA54A4">
      <w:pPr>
        <w:pStyle w:val="NormalBold"/>
        <w:ind w:left="2160" w:hanging="720"/>
        <w:jc w:val="left"/>
        <w:outlineLvl w:val="0"/>
        <w:rPr>
          <w:rFonts w:cs="Arial"/>
          <w:b w:val="0"/>
          <w:color w:val="4F81BD" w:themeColor="accent1"/>
        </w:rPr>
      </w:pPr>
    </w:p>
    <w:p w14:paraId="34DA99BB" w14:textId="22BCF8EB" w:rsidR="00CA54A4" w:rsidRDefault="00CA54A4" w:rsidP="00CA54A4">
      <w:pPr>
        <w:pStyle w:val="NormalBold"/>
        <w:ind w:left="1440" w:firstLine="0"/>
        <w:jc w:val="left"/>
        <w:outlineLvl w:val="0"/>
        <w:rPr>
          <w:rFonts w:cs="Arial"/>
          <w:b w:val="0"/>
        </w:rPr>
      </w:pPr>
      <w:r>
        <w:rPr>
          <w:rFonts w:cs="Arial"/>
          <w:b w:val="0"/>
        </w:rPr>
        <w:t>Chair Steve Lowndes spoke to this item. The Mayoral Forum established the Canterbury Climate Change Steering Group, which comprise</w:t>
      </w:r>
      <w:r w:rsidR="00BA5C60">
        <w:rPr>
          <w:rFonts w:cs="Arial"/>
          <w:b w:val="0"/>
        </w:rPr>
        <w:t>d</w:t>
      </w:r>
      <w:r>
        <w:rPr>
          <w:rFonts w:cs="Arial"/>
          <w:b w:val="0"/>
        </w:rPr>
        <w:t xml:space="preserve"> a sub-group of Mayors. The Steering Group wishe</w:t>
      </w:r>
      <w:r w:rsidR="00BA5C60">
        <w:rPr>
          <w:rFonts w:cs="Arial"/>
          <w:b w:val="0"/>
        </w:rPr>
        <w:t>d</w:t>
      </w:r>
      <w:r>
        <w:rPr>
          <w:rFonts w:cs="Arial"/>
          <w:b w:val="0"/>
        </w:rPr>
        <w:t xml:space="preserve"> to see increased action by central government on transitioning to low-emission vehicles and </w:t>
      </w:r>
      <w:r w:rsidR="00BA5C60">
        <w:rPr>
          <w:rFonts w:cs="Arial"/>
          <w:b w:val="0"/>
        </w:rPr>
        <w:t>was</w:t>
      </w:r>
      <w:r>
        <w:rPr>
          <w:rFonts w:cs="Arial"/>
          <w:b w:val="0"/>
        </w:rPr>
        <w:t xml:space="preserve"> seeking support from the Regional Transport Committee on a letter to Ministers.</w:t>
      </w:r>
    </w:p>
    <w:p w14:paraId="41487D3D" w14:textId="77777777" w:rsidR="00CA54A4" w:rsidRDefault="00CA54A4" w:rsidP="00CA54A4">
      <w:pPr>
        <w:pStyle w:val="NormalBold"/>
        <w:ind w:left="1440" w:firstLine="0"/>
        <w:jc w:val="left"/>
        <w:outlineLvl w:val="0"/>
        <w:rPr>
          <w:rFonts w:cs="Arial"/>
          <w:b w:val="0"/>
        </w:rPr>
      </w:pPr>
    </w:p>
    <w:p w14:paraId="14F972FE" w14:textId="77777777" w:rsidR="00CA54A4" w:rsidRPr="004E06EE" w:rsidRDefault="00CA54A4" w:rsidP="00CA54A4">
      <w:pPr>
        <w:pStyle w:val="NormalBold"/>
        <w:ind w:left="1440" w:firstLine="0"/>
        <w:jc w:val="left"/>
        <w:outlineLvl w:val="0"/>
        <w:rPr>
          <w:rFonts w:cs="Arial"/>
          <w:b w:val="0"/>
        </w:rPr>
      </w:pPr>
      <w:r>
        <w:rPr>
          <w:rFonts w:cs="Arial"/>
          <w:b w:val="0"/>
        </w:rPr>
        <w:t>Members agreed that advocacy for low-emission vehicles should be jointly</w:t>
      </w:r>
      <w:r w:rsidDel="00403145">
        <w:rPr>
          <w:rFonts w:cs="Arial"/>
          <w:b w:val="0"/>
        </w:rPr>
        <w:t xml:space="preserve"> </w:t>
      </w:r>
      <w:r>
        <w:rPr>
          <w:rFonts w:cs="Arial"/>
          <w:b w:val="0"/>
        </w:rPr>
        <w:t xml:space="preserve">undertaken. </w:t>
      </w:r>
    </w:p>
    <w:p w14:paraId="40BD27FB" w14:textId="77777777" w:rsidR="00CA54A4" w:rsidRDefault="00CA54A4" w:rsidP="00CA54A4">
      <w:pPr>
        <w:pStyle w:val="NormalBold"/>
        <w:ind w:left="1440" w:firstLine="0"/>
        <w:jc w:val="left"/>
        <w:outlineLvl w:val="0"/>
        <w:rPr>
          <w:rFonts w:cs="Arial"/>
          <w:b w:val="0"/>
        </w:rPr>
      </w:pPr>
    </w:p>
    <w:p w14:paraId="33B39A62" w14:textId="77777777" w:rsidR="00CA54A4" w:rsidRDefault="00CA54A4" w:rsidP="00CA54A4">
      <w:pPr>
        <w:pStyle w:val="NormalBold"/>
        <w:ind w:left="1440" w:firstLine="0"/>
        <w:jc w:val="left"/>
        <w:outlineLvl w:val="0"/>
        <w:rPr>
          <w:rFonts w:cs="Arial"/>
          <w:b w:val="0"/>
        </w:rPr>
      </w:pPr>
      <w:r>
        <w:rPr>
          <w:rFonts w:cs="Arial"/>
          <w:b w:val="0"/>
        </w:rPr>
        <w:t xml:space="preserve">It was agreed to recommend an </w:t>
      </w:r>
      <w:proofErr w:type="spellStart"/>
      <w:r>
        <w:rPr>
          <w:rFonts w:cs="Arial"/>
          <w:b w:val="0"/>
        </w:rPr>
        <w:t>admentment</w:t>
      </w:r>
      <w:proofErr w:type="spellEnd"/>
      <w:r>
        <w:rPr>
          <w:rFonts w:cs="Arial"/>
          <w:b w:val="0"/>
        </w:rPr>
        <w:t xml:space="preserve"> to </w:t>
      </w:r>
      <w:proofErr w:type="spellStart"/>
      <w:r>
        <w:rPr>
          <w:rFonts w:cs="Arial"/>
          <w:b w:val="0"/>
        </w:rPr>
        <w:t>to</w:t>
      </w:r>
      <w:proofErr w:type="spellEnd"/>
      <w:r>
        <w:rPr>
          <w:rFonts w:cs="Arial"/>
          <w:b w:val="0"/>
        </w:rPr>
        <w:t xml:space="preserve"> the letter to include greater emphasis on considering exemptions for industries where low emission vehicles were not readily available, as taxing these industries would not improve environmental outcomes.</w:t>
      </w:r>
    </w:p>
    <w:p w14:paraId="0C365F0C" w14:textId="77777777" w:rsidR="00CA54A4" w:rsidRDefault="00CA54A4" w:rsidP="00CA54A4">
      <w:pPr>
        <w:pStyle w:val="NormalBold"/>
        <w:ind w:left="720" w:firstLine="0"/>
        <w:jc w:val="left"/>
        <w:outlineLvl w:val="0"/>
        <w:rPr>
          <w:rFonts w:cs="Arial"/>
          <w:b w:val="0"/>
        </w:rPr>
      </w:pPr>
    </w:p>
    <w:p w14:paraId="1CE900BD" w14:textId="77777777" w:rsidR="00CA54A4" w:rsidRPr="00CB2ECD" w:rsidRDefault="00CA54A4" w:rsidP="00CA54A4">
      <w:pPr>
        <w:pStyle w:val="NormalBold"/>
        <w:ind w:left="720" w:firstLine="0"/>
        <w:jc w:val="left"/>
        <w:outlineLvl w:val="0"/>
        <w:rPr>
          <w:rFonts w:cs="Arial"/>
          <w:b w:val="0"/>
        </w:rPr>
      </w:pPr>
    </w:p>
    <w:p w14:paraId="31CE2109" w14:textId="77777777" w:rsidR="00CA54A4" w:rsidRPr="00763844" w:rsidRDefault="00CA54A4" w:rsidP="00CA54A4">
      <w:pPr>
        <w:pStyle w:val="NormalBold"/>
        <w:ind w:left="1448" w:hanging="8"/>
        <w:jc w:val="left"/>
        <w:outlineLvl w:val="0"/>
        <w:rPr>
          <w:rFonts w:cs="Arial"/>
          <w:sz w:val="28"/>
          <w:szCs w:val="28"/>
        </w:rPr>
      </w:pPr>
      <w:r w:rsidRPr="00763844">
        <w:rPr>
          <w:rFonts w:cs="Arial"/>
          <w:sz w:val="28"/>
          <w:szCs w:val="28"/>
        </w:rPr>
        <w:t>Resolved</w:t>
      </w:r>
    </w:p>
    <w:p w14:paraId="4BD62FF5" w14:textId="77777777" w:rsidR="00CA54A4" w:rsidRPr="00763844" w:rsidRDefault="00CA54A4" w:rsidP="00CA54A4">
      <w:pPr>
        <w:pStyle w:val="NumberedParagraph"/>
        <w:numPr>
          <w:ilvl w:val="0"/>
          <w:numId w:val="0"/>
        </w:numPr>
        <w:tabs>
          <w:tab w:val="clear" w:pos="454"/>
        </w:tabs>
        <w:ind w:left="1440"/>
      </w:pPr>
      <w:r w:rsidRPr="00763844">
        <w:rPr>
          <w:b/>
        </w:rPr>
        <w:t>That the Regional Transport Committee:</w:t>
      </w:r>
      <w:r w:rsidRPr="00763844">
        <w:t xml:space="preserve">  </w:t>
      </w:r>
    </w:p>
    <w:p w14:paraId="72FAB419" w14:textId="6CF24BB1" w:rsidR="00CA54A4" w:rsidRDefault="00CA54A4" w:rsidP="00CA54A4">
      <w:pPr>
        <w:pStyle w:val="Default"/>
        <w:numPr>
          <w:ilvl w:val="0"/>
          <w:numId w:val="37"/>
        </w:numPr>
        <w:spacing w:before="120"/>
        <w:rPr>
          <w:b/>
          <w:sz w:val="22"/>
          <w:szCs w:val="22"/>
        </w:rPr>
      </w:pPr>
      <w:r>
        <w:rPr>
          <w:b/>
          <w:sz w:val="22"/>
          <w:szCs w:val="22"/>
        </w:rPr>
        <w:t>Agree to support the attached Canterbury Mayoral Forum letter as amended advocating for increased central government action on transitioning to low-emission vehicles</w:t>
      </w:r>
      <w:r w:rsidR="00C179FA">
        <w:rPr>
          <w:b/>
          <w:sz w:val="22"/>
          <w:szCs w:val="22"/>
        </w:rPr>
        <w:t>.</w:t>
      </w:r>
    </w:p>
    <w:p w14:paraId="264EC069" w14:textId="77777777" w:rsidR="00C179FA" w:rsidRDefault="00C179FA" w:rsidP="00C179FA">
      <w:pPr>
        <w:pStyle w:val="Default"/>
        <w:ind w:left="1800"/>
        <w:rPr>
          <w:b/>
          <w:sz w:val="22"/>
          <w:szCs w:val="22"/>
        </w:rPr>
      </w:pPr>
    </w:p>
    <w:p w14:paraId="16DC2B14" w14:textId="4221DC70" w:rsidR="00CA54A4" w:rsidRPr="00763844" w:rsidRDefault="00CA54A4" w:rsidP="00C179FA">
      <w:pPr>
        <w:pStyle w:val="Default"/>
        <w:numPr>
          <w:ilvl w:val="0"/>
          <w:numId w:val="37"/>
        </w:numPr>
        <w:rPr>
          <w:b/>
          <w:sz w:val="22"/>
          <w:szCs w:val="22"/>
        </w:rPr>
      </w:pPr>
      <w:r>
        <w:rPr>
          <w:b/>
          <w:sz w:val="22"/>
          <w:szCs w:val="22"/>
        </w:rPr>
        <w:t>Agree that the Chair of the Regional Transport Committee be signatory to the attached letter</w:t>
      </w:r>
      <w:r w:rsidR="00C179FA">
        <w:rPr>
          <w:b/>
          <w:sz w:val="22"/>
          <w:szCs w:val="22"/>
        </w:rPr>
        <w:t>.</w:t>
      </w:r>
    </w:p>
    <w:p w14:paraId="176D6BD2" w14:textId="77777777" w:rsidR="00CA54A4" w:rsidRPr="00B90059" w:rsidRDefault="00CA54A4" w:rsidP="00CA54A4">
      <w:pPr>
        <w:pStyle w:val="Default"/>
        <w:spacing w:before="120"/>
        <w:ind w:left="1980"/>
        <w:jc w:val="right"/>
        <w:rPr>
          <w:color w:val="auto"/>
          <w:sz w:val="22"/>
          <w:szCs w:val="22"/>
        </w:rPr>
      </w:pPr>
      <w:r>
        <w:rPr>
          <w:color w:val="auto"/>
          <w:sz w:val="22"/>
          <w:szCs w:val="22"/>
        </w:rPr>
        <w:t>Cr Alexander / Mayor Favel</w:t>
      </w:r>
    </w:p>
    <w:p w14:paraId="5BCE0AB0" w14:textId="77777777" w:rsidR="00CA54A4" w:rsidRDefault="00CA54A4" w:rsidP="00CA54A4">
      <w:pPr>
        <w:pStyle w:val="NormalBold"/>
        <w:ind w:left="0" w:firstLine="0"/>
        <w:jc w:val="right"/>
        <w:outlineLvl w:val="0"/>
        <w:rPr>
          <w:rFonts w:cs="Arial"/>
          <w:b w:val="0"/>
        </w:rPr>
      </w:pPr>
      <w:r w:rsidRPr="00971861">
        <w:rPr>
          <w:rFonts w:cs="Arial"/>
          <w:b w:val="0"/>
          <w:i/>
        </w:rPr>
        <w:tab/>
      </w:r>
      <w:r w:rsidRPr="00971861">
        <w:rPr>
          <w:rFonts w:cs="Arial"/>
          <w:b w:val="0"/>
          <w:i/>
        </w:rPr>
        <w:tab/>
      </w:r>
      <w:r w:rsidRPr="00971861">
        <w:rPr>
          <w:rFonts w:cs="Arial"/>
          <w:b w:val="0"/>
        </w:rPr>
        <w:t>CARRIED</w:t>
      </w:r>
    </w:p>
    <w:p w14:paraId="0A7CF302" w14:textId="77777777" w:rsidR="00CA54A4" w:rsidRDefault="00CA54A4" w:rsidP="00CA54A4">
      <w:pPr>
        <w:pStyle w:val="NormalBold"/>
        <w:ind w:left="0" w:firstLine="0"/>
        <w:jc w:val="right"/>
        <w:outlineLvl w:val="0"/>
        <w:rPr>
          <w:rFonts w:cs="Arial"/>
          <w:b w:val="0"/>
        </w:rPr>
      </w:pPr>
    </w:p>
    <w:p w14:paraId="76834ADF" w14:textId="77777777" w:rsidR="00CA54A4" w:rsidRDefault="00CA54A4" w:rsidP="00CA54A4">
      <w:pPr>
        <w:pStyle w:val="NormalBold"/>
        <w:ind w:left="0" w:firstLine="0"/>
        <w:jc w:val="right"/>
        <w:outlineLvl w:val="0"/>
        <w:rPr>
          <w:rFonts w:cs="Arial"/>
          <w:b w:val="0"/>
        </w:rPr>
      </w:pPr>
    </w:p>
    <w:p w14:paraId="0DBF1D6C" w14:textId="47DAB9A1" w:rsidR="00CA54A4" w:rsidRDefault="00CA54A4" w:rsidP="00C179FA">
      <w:pPr>
        <w:tabs>
          <w:tab w:val="left" w:pos="5640"/>
        </w:tabs>
        <w:ind w:left="720" w:hanging="720"/>
        <w:outlineLvl w:val="0"/>
        <w:rPr>
          <w:rFonts w:cs="Arial"/>
          <w:b/>
        </w:rPr>
      </w:pPr>
      <w:r w:rsidRPr="00D14A3E">
        <w:rPr>
          <w:rFonts w:cs="Arial"/>
          <w:color w:val="4F81BD" w:themeColor="accent1"/>
          <w:sz w:val="28"/>
          <w:szCs w:val="28"/>
        </w:rPr>
        <w:tab/>
      </w:r>
    </w:p>
    <w:p w14:paraId="77D8796B" w14:textId="6788A355" w:rsidR="00CA54A4" w:rsidRPr="005E121D" w:rsidRDefault="00C179FA" w:rsidP="00CA54A4">
      <w:pPr>
        <w:pStyle w:val="NormalBold"/>
        <w:ind w:left="1429" w:hanging="709"/>
        <w:jc w:val="left"/>
        <w:outlineLvl w:val="0"/>
        <w:rPr>
          <w:rFonts w:cs="Arial"/>
          <w:b w:val="0"/>
          <w:u w:val="single"/>
        </w:rPr>
      </w:pPr>
      <w:r>
        <w:rPr>
          <w:rFonts w:cs="Arial"/>
          <w:b w:val="0"/>
        </w:rPr>
        <w:t>7</w:t>
      </w:r>
      <w:r w:rsidR="00CA54A4" w:rsidRPr="005E121D">
        <w:rPr>
          <w:rFonts w:cs="Arial"/>
          <w:b w:val="0"/>
        </w:rPr>
        <w:t>.</w:t>
      </w:r>
      <w:r>
        <w:rPr>
          <w:rFonts w:cs="Arial"/>
          <w:b w:val="0"/>
        </w:rPr>
        <w:t>2</w:t>
      </w:r>
      <w:r w:rsidR="00CA54A4" w:rsidRPr="005E121D">
        <w:rPr>
          <w:rFonts w:cs="Arial"/>
          <w:b w:val="0"/>
        </w:rPr>
        <w:tab/>
      </w:r>
      <w:r w:rsidR="00CA54A4" w:rsidRPr="005E121D">
        <w:rPr>
          <w:rFonts w:cs="Arial"/>
          <w:b w:val="0"/>
          <w:u w:val="single"/>
        </w:rPr>
        <w:t>Variation to Canterbury Regional Land Transport Plan – Rolleston Town Centre Major Intersection Upgrades</w:t>
      </w:r>
    </w:p>
    <w:p w14:paraId="46B6FF1F" w14:textId="77777777" w:rsidR="00CA54A4" w:rsidRDefault="00CA54A4" w:rsidP="00CA54A4">
      <w:pPr>
        <w:pStyle w:val="NormalBold"/>
        <w:ind w:left="709" w:firstLine="0"/>
        <w:jc w:val="left"/>
        <w:outlineLvl w:val="0"/>
        <w:rPr>
          <w:rFonts w:cs="Arial"/>
          <w:b w:val="0"/>
        </w:rPr>
      </w:pPr>
      <w:r>
        <w:rPr>
          <w:rFonts w:cs="Arial"/>
          <w:b w:val="0"/>
        </w:rPr>
        <w:tab/>
      </w:r>
      <w:r>
        <w:rPr>
          <w:rFonts w:cs="Arial"/>
          <w:b w:val="0"/>
        </w:rPr>
        <w:tab/>
      </w:r>
    </w:p>
    <w:p w14:paraId="75662ED6" w14:textId="77777777" w:rsidR="00CA54A4" w:rsidRDefault="00CA54A4" w:rsidP="00CA54A4">
      <w:pPr>
        <w:pStyle w:val="NormalBold"/>
        <w:ind w:left="709" w:firstLine="0"/>
        <w:jc w:val="left"/>
        <w:outlineLvl w:val="0"/>
        <w:rPr>
          <w:rFonts w:cs="Arial"/>
          <w:b w:val="0"/>
        </w:rPr>
      </w:pPr>
      <w:r>
        <w:rPr>
          <w:rFonts w:cs="Arial"/>
          <w:b w:val="0"/>
        </w:rPr>
        <w:tab/>
      </w:r>
      <w:r>
        <w:rPr>
          <w:rFonts w:cs="Arial"/>
          <w:b w:val="0"/>
        </w:rPr>
        <w:tab/>
        <w:t>This paper was taken as read.</w:t>
      </w:r>
      <w:r>
        <w:rPr>
          <w:rFonts w:cs="Arial"/>
          <w:b w:val="0"/>
        </w:rPr>
        <w:tab/>
      </w:r>
    </w:p>
    <w:p w14:paraId="6C1FBB21" w14:textId="675439C9" w:rsidR="00CA54A4" w:rsidRDefault="00CA54A4" w:rsidP="00CA54A4">
      <w:pPr>
        <w:pStyle w:val="NormalBold"/>
        <w:ind w:left="709" w:firstLine="0"/>
        <w:jc w:val="left"/>
        <w:outlineLvl w:val="0"/>
        <w:rPr>
          <w:rFonts w:cs="Arial"/>
          <w:b w:val="0"/>
        </w:rPr>
      </w:pPr>
    </w:p>
    <w:p w14:paraId="2539B068" w14:textId="77777777" w:rsidR="00BC7851" w:rsidRDefault="00BC7851" w:rsidP="00CA54A4">
      <w:pPr>
        <w:pStyle w:val="NormalBold"/>
        <w:ind w:left="709" w:firstLine="0"/>
        <w:jc w:val="left"/>
        <w:outlineLvl w:val="0"/>
        <w:rPr>
          <w:rFonts w:cs="Arial"/>
          <w:b w:val="0"/>
        </w:rPr>
      </w:pPr>
    </w:p>
    <w:p w14:paraId="185AD6B4" w14:textId="77777777" w:rsidR="00CA54A4" w:rsidRPr="00763844" w:rsidRDefault="00CA54A4" w:rsidP="00CA54A4">
      <w:pPr>
        <w:pStyle w:val="NormalBold"/>
        <w:ind w:left="1437" w:hanging="8"/>
        <w:jc w:val="left"/>
        <w:outlineLvl w:val="0"/>
        <w:rPr>
          <w:rFonts w:cs="Arial"/>
          <w:sz w:val="28"/>
          <w:szCs w:val="28"/>
        </w:rPr>
      </w:pPr>
      <w:r w:rsidRPr="00763844">
        <w:rPr>
          <w:rFonts w:cs="Arial"/>
          <w:sz w:val="28"/>
          <w:szCs w:val="28"/>
        </w:rPr>
        <w:t>Resolved</w:t>
      </w:r>
    </w:p>
    <w:p w14:paraId="6FEB78A7" w14:textId="77777777" w:rsidR="00CA54A4" w:rsidRPr="00D924C3" w:rsidRDefault="00CA54A4" w:rsidP="00CA54A4">
      <w:pPr>
        <w:pStyle w:val="NumberedParagraph"/>
        <w:numPr>
          <w:ilvl w:val="0"/>
          <w:numId w:val="0"/>
        </w:numPr>
        <w:tabs>
          <w:tab w:val="clear" w:pos="454"/>
        </w:tabs>
        <w:ind w:left="1429"/>
      </w:pPr>
      <w:r w:rsidRPr="00763844">
        <w:rPr>
          <w:b/>
        </w:rPr>
        <w:t>That the Regional Transport Committee:</w:t>
      </w:r>
      <w:r w:rsidRPr="00763844">
        <w:t xml:space="preserve">  </w:t>
      </w:r>
    </w:p>
    <w:p w14:paraId="37808086" w14:textId="77777777" w:rsidR="00CA54A4" w:rsidRPr="001C1B89" w:rsidRDefault="00CA54A4" w:rsidP="00CA54A4">
      <w:pPr>
        <w:pStyle w:val="NormalWeb"/>
        <w:numPr>
          <w:ilvl w:val="0"/>
          <w:numId w:val="39"/>
        </w:numPr>
        <w:rPr>
          <w:rFonts w:ascii="Arial" w:hAnsi="Arial" w:cs="Arial"/>
          <w:b/>
          <w:color w:val="000000"/>
          <w:sz w:val="22"/>
          <w:szCs w:val="22"/>
        </w:rPr>
      </w:pPr>
      <w:r w:rsidRPr="001C1B89">
        <w:rPr>
          <w:rFonts w:ascii="Arial" w:hAnsi="Arial" w:cs="Arial"/>
          <w:b/>
          <w:color w:val="000000"/>
          <w:sz w:val="22"/>
          <w:szCs w:val="22"/>
        </w:rPr>
        <w:t>Notes that following the improvement specific activities are proposed as a variation to the Regional Land Transport Plan:</w:t>
      </w:r>
    </w:p>
    <w:p w14:paraId="57CF7736" w14:textId="34025DDD" w:rsidR="00CA54A4" w:rsidRPr="001C1B89" w:rsidRDefault="00CA54A4" w:rsidP="00C179FA">
      <w:pPr>
        <w:pStyle w:val="NormalWeb"/>
        <w:ind w:left="1789"/>
        <w:rPr>
          <w:rFonts w:ascii="Arial" w:hAnsi="Arial" w:cs="Arial"/>
          <w:b/>
          <w:color w:val="000000"/>
          <w:sz w:val="22"/>
          <w:szCs w:val="22"/>
        </w:rPr>
      </w:pPr>
      <w:r w:rsidRPr="001C1B89">
        <w:rPr>
          <w:rFonts w:ascii="Arial" w:hAnsi="Arial" w:cs="Arial"/>
          <w:b/>
          <w:color w:val="000000"/>
          <w:sz w:val="22"/>
          <w:szCs w:val="22"/>
        </w:rPr>
        <w:t>a. Traffic Signals at Lowes Road/Tennyson Street Intersection</w:t>
      </w:r>
      <w:r w:rsidR="00C179FA">
        <w:rPr>
          <w:rFonts w:ascii="Arial" w:hAnsi="Arial" w:cs="Arial"/>
          <w:b/>
          <w:color w:val="000000"/>
          <w:sz w:val="22"/>
          <w:szCs w:val="22"/>
        </w:rPr>
        <w:t>.</w:t>
      </w:r>
    </w:p>
    <w:p w14:paraId="4D1D26FC" w14:textId="59D7AD58" w:rsidR="00CA54A4" w:rsidRPr="001C1B89" w:rsidRDefault="00CA54A4" w:rsidP="00C179FA">
      <w:pPr>
        <w:pStyle w:val="NormalWeb"/>
        <w:ind w:left="1789"/>
        <w:rPr>
          <w:rFonts w:ascii="Arial" w:hAnsi="Arial" w:cs="Arial"/>
          <w:b/>
          <w:color w:val="000000"/>
          <w:sz w:val="22"/>
          <w:szCs w:val="22"/>
        </w:rPr>
      </w:pPr>
      <w:r w:rsidRPr="001C1B89">
        <w:rPr>
          <w:rFonts w:ascii="Arial" w:hAnsi="Arial" w:cs="Arial"/>
          <w:b/>
          <w:color w:val="000000"/>
          <w:sz w:val="22"/>
          <w:szCs w:val="22"/>
        </w:rPr>
        <w:t>b. Traffic Signals at Rolleston Drive/Tennyson Street Intersection</w:t>
      </w:r>
      <w:r w:rsidR="00C179FA">
        <w:rPr>
          <w:rFonts w:ascii="Arial" w:hAnsi="Arial" w:cs="Arial"/>
          <w:b/>
          <w:color w:val="000000"/>
          <w:sz w:val="22"/>
          <w:szCs w:val="22"/>
        </w:rPr>
        <w:t>.</w:t>
      </w:r>
    </w:p>
    <w:p w14:paraId="60B25E29" w14:textId="4BA507A2" w:rsidR="00C179FA" w:rsidRDefault="00CA54A4" w:rsidP="00C179FA">
      <w:pPr>
        <w:pStyle w:val="NormalWeb"/>
        <w:numPr>
          <w:ilvl w:val="0"/>
          <w:numId w:val="39"/>
        </w:numPr>
        <w:spacing w:after="0" w:afterAutospacing="0"/>
        <w:rPr>
          <w:rFonts w:ascii="Arial" w:hAnsi="Arial" w:cs="Arial"/>
          <w:b/>
          <w:color w:val="000000"/>
          <w:sz w:val="22"/>
          <w:szCs w:val="22"/>
        </w:rPr>
      </w:pPr>
      <w:r w:rsidRPr="001C1B89">
        <w:rPr>
          <w:rFonts w:ascii="Arial" w:hAnsi="Arial" w:cs="Arial"/>
          <w:b/>
          <w:color w:val="000000"/>
          <w:sz w:val="22"/>
          <w:szCs w:val="22"/>
        </w:rPr>
        <w:t>Determines that the requested variation is not significant.</w:t>
      </w:r>
    </w:p>
    <w:p w14:paraId="1522ABD8" w14:textId="77777777" w:rsidR="00C179FA" w:rsidRPr="00C179FA" w:rsidRDefault="00C179FA" w:rsidP="00C179FA">
      <w:pPr>
        <w:pStyle w:val="NormalWeb"/>
        <w:spacing w:before="0" w:beforeAutospacing="0" w:after="0" w:afterAutospacing="0"/>
        <w:ind w:left="1429"/>
        <w:rPr>
          <w:rFonts w:ascii="Arial" w:hAnsi="Arial" w:cs="Arial"/>
          <w:b/>
          <w:color w:val="000000"/>
          <w:sz w:val="22"/>
          <w:szCs w:val="22"/>
        </w:rPr>
      </w:pPr>
    </w:p>
    <w:p w14:paraId="1EA62F0B" w14:textId="58FE4297" w:rsidR="00C179FA" w:rsidRPr="00C179FA" w:rsidRDefault="00CA54A4" w:rsidP="00C179FA">
      <w:pPr>
        <w:pStyle w:val="NormalWeb"/>
        <w:numPr>
          <w:ilvl w:val="0"/>
          <w:numId w:val="39"/>
        </w:numPr>
        <w:spacing w:before="0" w:beforeAutospacing="0" w:after="0" w:afterAutospacing="0"/>
        <w:rPr>
          <w:rFonts w:ascii="Arial" w:hAnsi="Arial" w:cs="Arial"/>
          <w:b/>
          <w:color w:val="000000"/>
          <w:sz w:val="22"/>
          <w:szCs w:val="22"/>
        </w:rPr>
      </w:pPr>
      <w:r w:rsidRPr="001C1B89">
        <w:rPr>
          <w:rFonts w:ascii="Arial" w:hAnsi="Arial" w:cs="Arial"/>
          <w:b/>
          <w:color w:val="000000"/>
          <w:sz w:val="22"/>
          <w:szCs w:val="22"/>
        </w:rPr>
        <w:t>Agrees to vary the Regional Land Transport Plan by adding the proposed activities to Appendix A ‘Activities included in the Canterbury Land Transport Programme’.</w:t>
      </w:r>
    </w:p>
    <w:p w14:paraId="4BBFF852" w14:textId="77777777" w:rsidR="00C179FA" w:rsidRPr="00C179FA" w:rsidRDefault="00C179FA" w:rsidP="00C179FA">
      <w:pPr>
        <w:pStyle w:val="NormalWeb"/>
        <w:spacing w:before="0" w:beforeAutospacing="0" w:after="0" w:afterAutospacing="0"/>
        <w:ind w:left="1789"/>
        <w:rPr>
          <w:rFonts w:ascii="Arial" w:hAnsi="Arial" w:cs="Arial"/>
          <w:b/>
          <w:color w:val="000000"/>
          <w:sz w:val="22"/>
          <w:szCs w:val="22"/>
        </w:rPr>
      </w:pPr>
    </w:p>
    <w:p w14:paraId="5226A315" w14:textId="77777777" w:rsidR="00CA54A4" w:rsidRPr="001C1B89" w:rsidRDefault="00CA54A4" w:rsidP="00C179FA">
      <w:pPr>
        <w:pStyle w:val="NormalWeb"/>
        <w:numPr>
          <w:ilvl w:val="0"/>
          <w:numId w:val="39"/>
        </w:numPr>
        <w:spacing w:before="0" w:beforeAutospacing="0"/>
        <w:rPr>
          <w:rFonts w:ascii="Arial" w:hAnsi="Arial" w:cs="Arial"/>
          <w:b/>
          <w:color w:val="000000"/>
          <w:sz w:val="22"/>
          <w:szCs w:val="22"/>
        </w:rPr>
      </w:pPr>
      <w:r w:rsidRPr="001C1B89">
        <w:rPr>
          <w:rFonts w:ascii="Arial" w:hAnsi="Arial" w:cs="Arial"/>
          <w:b/>
          <w:color w:val="000000"/>
          <w:sz w:val="22"/>
          <w:szCs w:val="22"/>
        </w:rPr>
        <w:t>Recommends this variation to Environment Canterbury.</w:t>
      </w:r>
    </w:p>
    <w:p w14:paraId="2F4B435B" w14:textId="77777777" w:rsidR="00CA54A4" w:rsidRDefault="00CA54A4" w:rsidP="00CA54A4">
      <w:pPr>
        <w:pStyle w:val="NormalBold"/>
        <w:ind w:left="709" w:firstLine="0"/>
        <w:jc w:val="right"/>
        <w:outlineLvl w:val="0"/>
        <w:rPr>
          <w:rFonts w:cs="Arial"/>
          <w:b w:val="0"/>
        </w:rPr>
      </w:pPr>
      <w:r>
        <w:rPr>
          <w:rFonts w:cs="Arial"/>
          <w:b w:val="0"/>
        </w:rPr>
        <w:t>Cr Alexander / Mayor Ayers</w:t>
      </w:r>
    </w:p>
    <w:p w14:paraId="7563D505" w14:textId="77777777" w:rsidR="00CA54A4" w:rsidRDefault="00CA54A4" w:rsidP="00CA54A4">
      <w:pPr>
        <w:pStyle w:val="NormalBold"/>
        <w:ind w:left="709" w:firstLine="0"/>
        <w:jc w:val="right"/>
        <w:outlineLvl w:val="0"/>
        <w:rPr>
          <w:rFonts w:cs="Arial"/>
          <w:b w:val="0"/>
        </w:rPr>
      </w:pPr>
      <w:r>
        <w:rPr>
          <w:rFonts w:cs="Arial"/>
          <w:b w:val="0"/>
        </w:rPr>
        <w:t>CARRIED</w:t>
      </w:r>
    </w:p>
    <w:p w14:paraId="11F00E4A" w14:textId="77777777" w:rsidR="00CA54A4" w:rsidRPr="00971861" w:rsidRDefault="00CA54A4" w:rsidP="00CA54A4">
      <w:pPr>
        <w:pStyle w:val="NormalBold"/>
        <w:ind w:left="0" w:firstLine="0"/>
        <w:jc w:val="right"/>
        <w:outlineLvl w:val="0"/>
        <w:rPr>
          <w:rFonts w:cs="Arial"/>
          <w:b w:val="0"/>
          <w:u w:val="single"/>
        </w:rPr>
      </w:pPr>
    </w:p>
    <w:p w14:paraId="31EAA62B" w14:textId="11F5A0A8" w:rsidR="00282E28" w:rsidRDefault="00282E28" w:rsidP="000D282F">
      <w:pPr>
        <w:pStyle w:val="NormalBold"/>
        <w:ind w:left="709" w:firstLine="0"/>
        <w:jc w:val="left"/>
        <w:outlineLvl w:val="0"/>
        <w:rPr>
          <w:rFonts w:cs="Arial"/>
          <w:b w:val="0"/>
        </w:rPr>
      </w:pPr>
    </w:p>
    <w:p w14:paraId="1E124D7C" w14:textId="4CC984D5" w:rsidR="00C9428B" w:rsidRPr="00971861" w:rsidRDefault="00676BBC" w:rsidP="00425D21">
      <w:pPr>
        <w:pStyle w:val="NormalBold"/>
        <w:ind w:left="720" w:hanging="720"/>
        <w:jc w:val="left"/>
        <w:outlineLvl w:val="0"/>
        <w:rPr>
          <w:rFonts w:cs="Arial"/>
          <w:sz w:val="28"/>
          <w:szCs w:val="28"/>
        </w:rPr>
      </w:pPr>
      <w:r w:rsidRPr="00971861">
        <w:rPr>
          <w:rFonts w:cs="Arial"/>
          <w:sz w:val="28"/>
          <w:szCs w:val="28"/>
        </w:rPr>
        <w:t>8</w:t>
      </w:r>
      <w:r w:rsidR="00662847" w:rsidRPr="00971861">
        <w:rPr>
          <w:rFonts w:cs="Arial"/>
          <w:sz w:val="28"/>
          <w:szCs w:val="28"/>
        </w:rPr>
        <w:t>.</w:t>
      </w:r>
      <w:r w:rsidR="00662847" w:rsidRPr="00971861">
        <w:rPr>
          <w:rFonts w:cs="Arial"/>
          <w:sz w:val="28"/>
          <w:szCs w:val="28"/>
        </w:rPr>
        <w:tab/>
      </w:r>
      <w:r w:rsidR="00C9428B" w:rsidRPr="00971861">
        <w:rPr>
          <w:rFonts w:cs="Arial"/>
          <w:sz w:val="28"/>
          <w:szCs w:val="28"/>
        </w:rPr>
        <w:t>Next Meeting</w:t>
      </w:r>
    </w:p>
    <w:p w14:paraId="2FF79A3A" w14:textId="0783BAC4" w:rsidR="00C9428B" w:rsidRPr="00971861" w:rsidRDefault="00E04498" w:rsidP="00E04498">
      <w:pPr>
        <w:pStyle w:val="NormalBold"/>
        <w:tabs>
          <w:tab w:val="left" w:pos="709"/>
        </w:tabs>
        <w:outlineLvl w:val="0"/>
        <w:rPr>
          <w:rFonts w:cs="Arial"/>
          <w:sz w:val="16"/>
          <w:szCs w:val="16"/>
        </w:rPr>
      </w:pPr>
      <w:r w:rsidRPr="00971861">
        <w:rPr>
          <w:rFonts w:cs="Arial"/>
          <w:sz w:val="24"/>
          <w:szCs w:val="24"/>
        </w:rPr>
        <w:tab/>
      </w:r>
    </w:p>
    <w:p w14:paraId="5B2C0532" w14:textId="6ED8B247" w:rsidR="00C9428B" w:rsidRPr="00971861" w:rsidRDefault="00C9428B" w:rsidP="00C9428B">
      <w:pPr>
        <w:pStyle w:val="NoSpacing"/>
      </w:pPr>
      <w:r w:rsidRPr="00971861">
        <w:rPr>
          <w:rFonts w:cs="Arial"/>
          <w:sz w:val="24"/>
          <w:szCs w:val="24"/>
        </w:rPr>
        <w:tab/>
      </w:r>
      <w:r w:rsidRPr="00971861">
        <w:t xml:space="preserve">4.00pm – 6.00pm, </w:t>
      </w:r>
      <w:r w:rsidR="00971861" w:rsidRPr="00971861">
        <w:t>28 November</w:t>
      </w:r>
      <w:r w:rsidR="006C0875" w:rsidRPr="00971861">
        <w:t xml:space="preserve"> 2019</w:t>
      </w:r>
    </w:p>
    <w:p w14:paraId="42D0288E" w14:textId="084FEF68" w:rsidR="00C9428B" w:rsidRPr="00971861" w:rsidRDefault="00C9428B" w:rsidP="00C9428B">
      <w:r w:rsidRPr="00971861">
        <w:tab/>
        <w:t>Commodore Airport Hotel</w:t>
      </w:r>
    </w:p>
    <w:p w14:paraId="7F9BD3B2" w14:textId="4FB20E50" w:rsidR="00C9428B" w:rsidRPr="00971861" w:rsidRDefault="00C9428B" w:rsidP="00C9428B">
      <w:pPr>
        <w:pStyle w:val="NormalBold"/>
        <w:tabs>
          <w:tab w:val="left" w:pos="709"/>
          <w:tab w:val="left" w:pos="5640"/>
        </w:tabs>
        <w:outlineLvl w:val="0"/>
        <w:rPr>
          <w:b w:val="0"/>
        </w:rPr>
      </w:pPr>
      <w:r w:rsidRPr="00971861">
        <w:tab/>
      </w:r>
      <w:r w:rsidRPr="00971861">
        <w:rPr>
          <w:b w:val="0"/>
        </w:rPr>
        <w:t>449 Memorial Avenue, Christchurch</w:t>
      </w:r>
    </w:p>
    <w:p w14:paraId="0C39949B" w14:textId="1806BA1B" w:rsidR="00C9428B" w:rsidRPr="00971861" w:rsidRDefault="00C9428B" w:rsidP="00C9428B">
      <w:pPr>
        <w:pStyle w:val="NormalBold"/>
        <w:tabs>
          <w:tab w:val="left" w:pos="709"/>
          <w:tab w:val="left" w:pos="5640"/>
        </w:tabs>
        <w:outlineLvl w:val="0"/>
        <w:rPr>
          <w:b w:val="0"/>
        </w:rPr>
      </w:pPr>
    </w:p>
    <w:p w14:paraId="551E4F56" w14:textId="46A61AD3" w:rsidR="00C9428B" w:rsidRDefault="00C9428B" w:rsidP="00C9428B">
      <w:pPr>
        <w:pStyle w:val="NormalBold"/>
        <w:tabs>
          <w:tab w:val="left" w:pos="709"/>
          <w:tab w:val="left" w:pos="5640"/>
        </w:tabs>
        <w:outlineLvl w:val="0"/>
        <w:rPr>
          <w:rFonts w:cs="Arial"/>
          <w:b w:val="0"/>
          <w:sz w:val="24"/>
          <w:szCs w:val="24"/>
        </w:rPr>
      </w:pPr>
    </w:p>
    <w:p w14:paraId="6D5FE71E" w14:textId="13325B45" w:rsidR="00BA5C60" w:rsidRDefault="00BA5C60" w:rsidP="00C9428B">
      <w:pPr>
        <w:pStyle w:val="NormalBold"/>
        <w:tabs>
          <w:tab w:val="left" w:pos="709"/>
          <w:tab w:val="left" w:pos="5640"/>
        </w:tabs>
        <w:outlineLvl w:val="0"/>
        <w:rPr>
          <w:rFonts w:cs="Arial"/>
          <w:b w:val="0"/>
          <w:sz w:val="24"/>
          <w:szCs w:val="24"/>
        </w:rPr>
      </w:pPr>
    </w:p>
    <w:p w14:paraId="0DE412CD" w14:textId="77777777" w:rsidR="00BA5C60" w:rsidRPr="00971861" w:rsidRDefault="00BA5C60" w:rsidP="00C9428B">
      <w:pPr>
        <w:pStyle w:val="NormalBold"/>
        <w:tabs>
          <w:tab w:val="left" w:pos="709"/>
          <w:tab w:val="left" w:pos="5640"/>
        </w:tabs>
        <w:outlineLvl w:val="0"/>
        <w:rPr>
          <w:rFonts w:cs="Arial"/>
          <w:b w:val="0"/>
          <w:sz w:val="24"/>
          <w:szCs w:val="24"/>
        </w:rPr>
      </w:pPr>
    </w:p>
    <w:p w14:paraId="389F462A" w14:textId="34D7E49D" w:rsidR="00BB6577" w:rsidRPr="00971861" w:rsidRDefault="00122422" w:rsidP="00C179FA">
      <w:pPr>
        <w:pStyle w:val="NormalBold"/>
        <w:numPr>
          <w:ilvl w:val="0"/>
          <w:numId w:val="48"/>
        </w:numPr>
        <w:ind w:left="851" w:hanging="785"/>
        <w:jc w:val="left"/>
        <w:outlineLvl w:val="0"/>
        <w:rPr>
          <w:rFonts w:cs="Arial"/>
          <w:sz w:val="28"/>
          <w:szCs w:val="28"/>
        </w:rPr>
      </w:pPr>
      <w:r w:rsidRPr="00971861">
        <w:rPr>
          <w:rFonts w:cs="Arial"/>
          <w:sz w:val="28"/>
          <w:szCs w:val="28"/>
        </w:rPr>
        <w:t>Closure</w:t>
      </w:r>
    </w:p>
    <w:p w14:paraId="1D9B9409" w14:textId="77777777" w:rsidR="005E121D" w:rsidRDefault="005E121D" w:rsidP="005E121D">
      <w:pPr>
        <w:pStyle w:val="NormalBold"/>
        <w:ind w:left="0" w:firstLine="0"/>
        <w:jc w:val="left"/>
        <w:outlineLvl w:val="0"/>
        <w:rPr>
          <w:rFonts w:cs="Arial"/>
          <w:b w:val="0"/>
        </w:rPr>
      </w:pPr>
    </w:p>
    <w:p w14:paraId="716FD452" w14:textId="28045413" w:rsidR="00091BE3" w:rsidRDefault="005E121D" w:rsidP="00C179FA">
      <w:pPr>
        <w:pStyle w:val="NormalBold"/>
        <w:ind w:left="720" w:firstLine="0"/>
        <w:jc w:val="left"/>
        <w:outlineLvl w:val="0"/>
        <w:rPr>
          <w:rFonts w:cs="Arial"/>
          <w:b w:val="0"/>
        </w:rPr>
      </w:pPr>
      <w:r>
        <w:rPr>
          <w:rFonts w:cs="Arial"/>
          <w:b w:val="0"/>
        </w:rPr>
        <w:t>The Chair thanked everyone for their contribution</w:t>
      </w:r>
      <w:r w:rsidR="00091BE3">
        <w:rPr>
          <w:rFonts w:cs="Arial"/>
          <w:b w:val="0"/>
        </w:rPr>
        <w:t xml:space="preserve"> and advised he enjoyed his time as Chair of the Regional Transport Committee.</w:t>
      </w:r>
    </w:p>
    <w:p w14:paraId="524FDCFF" w14:textId="5CDE0B9C" w:rsidR="00091BE3" w:rsidRDefault="00091BE3" w:rsidP="00C179FA">
      <w:pPr>
        <w:pStyle w:val="NormalBold"/>
        <w:ind w:left="720" w:firstLine="0"/>
        <w:jc w:val="left"/>
        <w:outlineLvl w:val="0"/>
        <w:rPr>
          <w:rFonts w:cs="Arial"/>
          <w:b w:val="0"/>
        </w:rPr>
      </w:pPr>
    </w:p>
    <w:p w14:paraId="4D704BDE" w14:textId="0074E841" w:rsidR="00091BE3" w:rsidRDefault="00091BE3" w:rsidP="00C179FA">
      <w:pPr>
        <w:pStyle w:val="NormalBold"/>
        <w:ind w:left="720" w:firstLine="0"/>
        <w:jc w:val="left"/>
        <w:outlineLvl w:val="0"/>
        <w:rPr>
          <w:rFonts w:cs="Arial"/>
          <w:b w:val="0"/>
        </w:rPr>
      </w:pPr>
      <w:r>
        <w:rPr>
          <w:rFonts w:cs="Arial"/>
          <w:b w:val="0"/>
        </w:rPr>
        <w:t>Mayors Ayers, Dalley, Gray, Favel and Councillor Alexander also thanked the committee for making a difference for the region</w:t>
      </w:r>
      <w:r w:rsidR="00117B0A">
        <w:rPr>
          <w:rFonts w:cs="Arial"/>
          <w:b w:val="0"/>
        </w:rPr>
        <w:t>’</w:t>
      </w:r>
      <w:r>
        <w:rPr>
          <w:rFonts w:cs="Arial"/>
          <w:b w:val="0"/>
        </w:rPr>
        <w:t>s roads and road safety.</w:t>
      </w:r>
    </w:p>
    <w:p w14:paraId="4047C968" w14:textId="1B6F83A6" w:rsidR="005E121D" w:rsidRDefault="005E121D" w:rsidP="00C179FA">
      <w:pPr>
        <w:pStyle w:val="NormalBold"/>
        <w:ind w:left="1429" w:firstLine="0"/>
        <w:jc w:val="left"/>
        <w:outlineLvl w:val="0"/>
        <w:rPr>
          <w:rFonts w:cs="Arial"/>
          <w:b w:val="0"/>
        </w:rPr>
      </w:pPr>
    </w:p>
    <w:p w14:paraId="51539A37" w14:textId="2D476A23" w:rsidR="00122422" w:rsidRDefault="00122422" w:rsidP="00C179FA">
      <w:pPr>
        <w:pStyle w:val="NormalBold"/>
        <w:tabs>
          <w:tab w:val="left" w:pos="709"/>
          <w:tab w:val="left" w:pos="5640"/>
        </w:tabs>
        <w:ind w:left="1490"/>
        <w:outlineLvl w:val="0"/>
        <w:rPr>
          <w:rFonts w:cs="Arial"/>
          <w:sz w:val="16"/>
          <w:szCs w:val="16"/>
        </w:rPr>
      </w:pPr>
    </w:p>
    <w:p w14:paraId="27BF93AA" w14:textId="77777777" w:rsidR="00C179FA" w:rsidRPr="00971861" w:rsidRDefault="00C179FA" w:rsidP="00C179FA">
      <w:pPr>
        <w:pStyle w:val="NormalBold"/>
        <w:tabs>
          <w:tab w:val="left" w:pos="709"/>
          <w:tab w:val="left" w:pos="5640"/>
        </w:tabs>
        <w:ind w:left="1490"/>
        <w:outlineLvl w:val="0"/>
        <w:rPr>
          <w:rFonts w:cs="Arial"/>
          <w:sz w:val="16"/>
          <w:szCs w:val="16"/>
        </w:rPr>
      </w:pPr>
    </w:p>
    <w:p w14:paraId="0F500B79" w14:textId="2EDB166A" w:rsidR="00BB6577" w:rsidRPr="00D14A3E" w:rsidRDefault="002F6510" w:rsidP="00C179FA">
      <w:pPr>
        <w:tabs>
          <w:tab w:val="left" w:pos="709"/>
        </w:tabs>
        <w:ind w:left="1440" w:right="-2" w:hanging="720"/>
        <w:jc w:val="both"/>
        <w:rPr>
          <w:rFonts w:cs="Arial"/>
          <w:color w:val="4F81BD" w:themeColor="accent1"/>
        </w:rPr>
      </w:pPr>
      <w:r w:rsidRPr="00971861">
        <w:rPr>
          <w:rFonts w:cs="Arial"/>
        </w:rPr>
        <w:t>The meeting closed at</w:t>
      </w:r>
      <w:r w:rsidR="009810BC" w:rsidRPr="00971861">
        <w:rPr>
          <w:rFonts w:cs="Arial"/>
        </w:rPr>
        <w:t xml:space="preserve"> </w:t>
      </w:r>
      <w:r w:rsidR="00FC70F3">
        <w:rPr>
          <w:rFonts w:cs="Arial"/>
        </w:rPr>
        <w:t>5.5</w:t>
      </w:r>
      <w:r w:rsidR="009A0CB3">
        <w:rPr>
          <w:rFonts w:cs="Arial"/>
        </w:rPr>
        <w:t>8</w:t>
      </w:r>
      <w:r w:rsidR="00FC70F3">
        <w:rPr>
          <w:rFonts w:cs="Arial"/>
        </w:rPr>
        <w:t>pm</w:t>
      </w:r>
    </w:p>
    <w:p w14:paraId="1C38EA4D" w14:textId="4E813C27" w:rsidR="00A977C8" w:rsidRPr="00D14A3E" w:rsidRDefault="00A977C8" w:rsidP="000450E1">
      <w:pPr>
        <w:tabs>
          <w:tab w:val="left" w:pos="709"/>
        </w:tabs>
        <w:ind w:left="720" w:right="-2" w:hanging="720"/>
        <w:jc w:val="both"/>
        <w:rPr>
          <w:rFonts w:cs="Arial"/>
          <w:color w:val="4F81BD" w:themeColor="accent1"/>
        </w:rPr>
      </w:pPr>
    </w:p>
    <w:p w14:paraId="39B25343" w14:textId="34272264" w:rsidR="00455D9C" w:rsidRPr="00971861" w:rsidRDefault="00455D9C" w:rsidP="000450E1">
      <w:pPr>
        <w:pStyle w:val="NormalBold"/>
        <w:tabs>
          <w:tab w:val="left" w:pos="5640"/>
        </w:tabs>
        <w:rPr>
          <w:rFonts w:cs="Arial"/>
          <w:b w:val="0"/>
          <w:sz w:val="16"/>
          <w:szCs w:val="16"/>
        </w:rPr>
      </w:pPr>
    </w:p>
    <w:p w14:paraId="0931045D" w14:textId="77777777" w:rsidR="00BB6577" w:rsidRPr="00971861" w:rsidRDefault="00122422" w:rsidP="00BA7A64">
      <w:pPr>
        <w:pStyle w:val="NormalBold"/>
        <w:tabs>
          <w:tab w:val="left" w:pos="5640"/>
        </w:tabs>
        <w:jc w:val="center"/>
        <w:outlineLvl w:val="0"/>
        <w:rPr>
          <w:rFonts w:cs="Arial"/>
          <w:sz w:val="28"/>
          <w:szCs w:val="28"/>
        </w:rPr>
      </w:pPr>
      <w:r w:rsidRPr="00971861">
        <w:rPr>
          <w:rFonts w:cs="Arial"/>
          <w:sz w:val="28"/>
          <w:szCs w:val="28"/>
        </w:rPr>
        <w:t>Confirmed</w:t>
      </w:r>
    </w:p>
    <w:p w14:paraId="3151FCFE" w14:textId="24959D9C" w:rsidR="001B02C5" w:rsidRPr="00971861" w:rsidRDefault="00BA7365" w:rsidP="00BA7365">
      <w:pPr>
        <w:pStyle w:val="NormalBold"/>
        <w:tabs>
          <w:tab w:val="left" w:pos="4293"/>
        </w:tabs>
        <w:rPr>
          <w:rFonts w:cs="Arial"/>
          <w:sz w:val="16"/>
          <w:szCs w:val="16"/>
        </w:rPr>
      </w:pPr>
      <w:r w:rsidRPr="00971861">
        <w:rPr>
          <w:rFonts w:cs="Arial"/>
        </w:rPr>
        <w:tab/>
      </w:r>
      <w:r w:rsidRPr="00971861">
        <w:rPr>
          <w:rFonts w:cs="Arial"/>
        </w:rPr>
        <w:tab/>
      </w:r>
    </w:p>
    <w:p w14:paraId="055DBA57" w14:textId="77777777" w:rsidR="00C9428B" w:rsidRPr="00971861" w:rsidRDefault="00C9428B" w:rsidP="00E04498">
      <w:pPr>
        <w:pStyle w:val="NormalBold"/>
        <w:tabs>
          <w:tab w:val="left" w:pos="5640"/>
        </w:tabs>
        <w:ind w:left="0" w:firstLine="0"/>
        <w:rPr>
          <w:rFonts w:cs="Arial"/>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415"/>
        <w:gridCol w:w="708"/>
        <w:gridCol w:w="1772"/>
        <w:gridCol w:w="3898"/>
      </w:tblGrid>
      <w:tr w:rsidR="00971861" w:rsidRPr="00971861" w14:paraId="02993EA9" w14:textId="77777777" w:rsidTr="00D16D8C">
        <w:tc>
          <w:tcPr>
            <w:tcW w:w="851" w:type="dxa"/>
          </w:tcPr>
          <w:p w14:paraId="4E7162AC" w14:textId="77777777" w:rsidR="00D16D8C" w:rsidRPr="00971861" w:rsidRDefault="00D16D8C" w:rsidP="000450E1">
            <w:pPr>
              <w:pStyle w:val="NormalBold"/>
              <w:tabs>
                <w:tab w:val="left" w:pos="5640"/>
              </w:tabs>
              <w:ind w:left="0" w:firstLine="0"/>
              <w:rPr>
                <w:rFonts w:cs="Arial"/>
              </w:rPr>
            </w:pPr>
            <w:r w:rsidRPr="00971861">
              <w:rPr>
                <w:rFonts w:cs="Arial"/>
              </w:rPr>
              <w:t>Date:</w:t>
            </w:r>
          </w:p>
        </w:tc>
        <w:tc>
          <w:tcPr>
            <w:tcW w:w="2415" w:type="dxa"/>
            <w:tcBorders>
              <w:bottom w:val="single" w:sz="4" w:space="0" w:color="auto"/>
            </w:tcBorders>
          </w:tcPr>
          <w:p w14:paraId="6EE34E1A" w14:textId="77777777" w:rsidR="00D16D8C" w:rsidRPr="00971861" w:rsidRDefault="00D16D8C" w:rsidP="000450E1">
            <w:pPr>
              <w:pStyle w:val="NormalBold"/>
              <w:tabs>
                <w:tab w:val="left" w:pos="5640"/>
              </w:tabs>
              <w:ind w:left="0" w:firstLine="0"/>
              <w:rPr>
                <w:rFonts w:cs="Arial"/>
              </w:rPr>
            </w:pPr>
          </w:p>
        </w:tc>
        <w:tc>
          <w:tcPr>
            <w:tcW w:w="708" w:type="dxa"/>
          </w:tcPr>
          <w:p w14:paraId="213831AF" w14:textId="77777777" w:rsidR="00D16D8C" w:rsidRPr="00971861" w:rsidRDefault="00D16D8C" w:rsidP="000450E1">
            <w:pPr>
              <w:pStyle w:val="NormalBold"/>
              <w:tabs>
                <w:tab w:val="left" w:pos="5640"/>
              </w:tabs>
              <w:ind w:left="0" w:firstLine="0"/>
              <w:rPr>
                <w:rFonts w:cs="Arial"/>
              </w:rPr>
            </w:pPr>
          </w:p>
        </w:tc>
        <w:tc>
          <w:tcPr>
            <w:tcW w:w="1772" w:type="dxa"/>
          </w:tcPr>
          <w:p w14:paraId="03D6D255" w14:textId="77777777" w:rsidR="00D16D8C" w:rsidRPr="00971861" w:rsidRDefault="00D16D8C" w:rsidP="000450E1">
            <w:pPr>
              <w:pStyle w:val="NormalBold"/>
              <w:tabs>
                <w:tab w:val="left" w:pos="5640"/>
              </w:tabs>
              <w:ind w:left="0" w:firstLine="0"/>
              <w:rPr>
                <w:rFonts w:cs="Arial"/>
              </w:rPr>
            </w:pPr>
            <w:r w:rsidRPr="00971861">
              <w:rPr>
                <w:rFonts w:cs="Arial"/>
              </w:rPr>
              <w:t>Chairperson:</w:t>
            </w:r>
          </w:p>
        </w:tc>
        <w:tc>
          <w:tcPr>
            <w:tcW w:w="3898" w:type="dxa"/>
            <w:tcBorders>
              <w:bottom w:val="single" w:sz="4" w:space="0" w:color="auto"/>
            </w:tcBorders>
          </w:tcPr>
          <w:p w14:paraId="634FAC7E" w14:textId="77777777" w:rsidR="00D16D8C" w:rsidRPr="00971861" w:rsidRDefault="00D16D8C" w:rsidP="000450E1">
            <w:pPr>
              <w:pStyle w:val="NormalBold"/>
              <w:tabs>
                <w:tab w:val="left" w:pos="5640"/>
              </w:tabs>
              <w:ind w:left="0" w:firstLine="0"/>
              <w:rPr>
                <w:rFonts w:cs="Arial"/>
              </w:rPr>
            </w:pPr>
          </w:p>
        </w:tc>
      </w:tr>
    </w:tbl>
    <w:p w14:paraId="380551FF" w14:textId="77777777" w:rsidR="00AC5676" w:rsidRPr="00971861" w:rsidRDefault="00AC5676" w:rsidP="006C0875">
      <w:pPr>
        <w:pStyle w:val="NormalBold"/>
        <w:tabs>
          <w:tab w:val="left" w:pos="5640"/>
        </w:tabs>
        <w:ind w:left="0" w:firstLine="0"/>
        <w:rPr>
          <w:rFonts w:cs="Arial"/>
        </w:rPr>
      </w:pPr>
      <w:bookmarkStart w:id="2" w:name="_GoBack"/>
      <w:bookmarkEnd w:id="2"/>
    </w:p>
    <w:sectPr w:rsidR="00AC5676" w:rsidRPr="00971861">
      <w:headerReference w:type="default" r:id="rId13"/>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AF0CD" w14:textId="77777777" w:rsidR="00415E36" w:rsidRDefault="00415E36">
      <w:r>
        <w:separator/>
      </w:r>
    </w:p>
  </w:endnote>
  <w:endnote w:type="continuationSeparator" w:id="0">
    <w:p w14:paraId="607430D3" w14:textId="77777777" w:rsidR="00415E36" w:rsidRDefault="0041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98E20" w14:textId="77777777" w:rsidR="00415E36" w:rsidRDefault="00415E36">
      <w:r>
        <w:separator/>
      </w:r>
    </w:p>
  </w:footnote>
  <w:footnote w:type="continuationSeparator" w:id="0">
    <w:p w14:paraId="2DCB82F8" w14:textId="77777777" w:rsidR="00415E36" w:rsidRDefault="0041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E5EE" w14:textId="3D2EF06E" w:rsidR="00403145" w:rsidRPr="00DE3D8E" w:rsidRDefault="00403145" w:rsidP="00DE3D8E">
    <w:pPr>
      <w:pStyle w:val="Header"/>
      <w:jc w:val="right"/>
      <w:rPr>
        <w:i/>
      </w:rPr>
    </w:pPr>
    <w:r w:rsidRPr="00DE3D8E">
      <w:rPr>
        <w:i/>
      </w:rPr>
      <w:t>UNCONFIRMED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017"/>
    <w:multiLevelType w:val="hybridMultilevel"/>
    <w:tmpl w:val="A1608430"/>
    <w:lvl w:ilvl="0" w:tplc="102E0E02">
      <w:start w:val="1"/>
      <w:numFmt w:val="decimal"/>
      <w:lvlText w:val="%1."/>
      <w:lvlJc w:val="left"/>
      <w:pPr>
        <w:ind w:left="1980" w:hanging="54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15:restartNumberingAfterBreak="0">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 w15:restartNumberingAfterBreak="0">
    <w:nsid w:val="07BF5AC7"/>
    <w:multiLevelType w:val="hybridMultilevel"/>
    <w:tmpl w:val="1286F878"/>
    <w:lvl w:ilvl="0" w:tplc="F288E732">
      <w:start w:val="1"/>
      <w:numFmt w:val="decimal"/>
      <w:lvlText w:val="%1."/>
      <w:lvlJc w:val="left"/>
      <w:pPr>
        <w:ind w:left="1789" w:hanging="360"/>
      </w:pPr>
      <w:rPr>
        <w:rFonts w:hint="default"/>
      </w:rPr>
    </w:lvl>
    <w:lvl w:ilvl="1" w:tplc="14090019" w:tentative="1">
      <w:start w:val="1"/>
      <w:numFmt w:val="lowerLetter"/>
      <w:lvlText w:val="%2."/>
      <w:lvlJc w:val="left"/>
      <w:pPr>
        <w:ind w:left="2509" w:hanging="360"/>
      </w:pPr>
    </w:lvl>
    <w:lvl w:ilvl="2" w:tplc="1409001B" w:tentative="1">
      <w:start w:val="1"/>
      <w:numFmt w:val="lowerRoman"/>
      <w:lvlText w:val="%3."/>
      <w:lvlJc w:val="right"/>
      <w:pPr>
        <w:ind w:left="3229" w:hanging="180"/>
      </w:pPr>
    </w:lvl>
    <w:lvl w:ilvl="3" w:tplc="1409000F" w:tentative="1">
      <w:start w:val="1"/>
      <w:numFmt w:val="decimal"/>
      <w:lvlText w:val="%4."/>
      <w:lvlJc w:val="left"/>
      <w:pPr>
        <w:ind w:left="3949" w:hanging="360"/>
      </w:pPr>
    </w:lvl>
    <w:lvl w:ilvl="4" w:tplc="14090019" w:tentative="1">
      <w:start w:val="1"/>
      <w:numFmt w:val="lowerLetter"/>
      <w:lvlText w:val="%5."/>
      <w:lvlJc w:val="left"/>
      <w:pPr>
        <w:ind w:left="4669" w:hanging="360"/>
      </w:pPr>
    </w:lvl>
    <w:lvl w:ilvl="5" w:tplc="1409001B" w:tentative="1">
      <w:start w:val="1"/>
      <w:numFmt w:val="lowerRoman"/>
      <w:lvlText w:val="%6."/>
      <w:lvlJc w:val="right"/>
      <w:pPr>
        <w:ind w:left="5389" w:hanging="180"/>
      </w:pPr>
    </w:lvl>
    <w:lvl w:ilvl="6" w:tplc="1409000F" w:tentative="1">
      <w:start w:val="1"/>
      <w:numFmt w:val="decimal"/>
      <w:lvlText w:val="%7."/>
      <w:lvlJc w:val="left"/>
      <w:pPr>
        <w:ind w:left="6109" w:hanging="360"/>
      </w:pPr>
    </w:lvl>
    <w:lvl w:ilvl="7" w:tplc="14090019" w:tentative="1">
      <w:start w:val="1"/>
      <w:numFmt w:val="lowerLetter"/>
      <w:lvlText w:val="%8."/>
      <w:lvlJc w:val="left"/>
      <w:pPr>
        <w:ind w:left="6829" w:hanging="360"/>
      </w:pPr>
    </w:lvl>
    <w:lvl w:ilvl="8" w:tplc="1409001B" w:tentative="1">
      <w:start w:val="1"/>
      <w:numFmt w:val="lowerRoman"/>
      <w:lvlText w:val="%9."/>
      <w:lvlJc w:val="right"/>
      <w:pPr>
        <w:ind w:left="7549" w:hanging="180"/>
      </w:pPr>
    </w:lvl>
  </w:abstractNum>
  <w:abstractNum w:abstractNumId="3" w15:restartNumberingAfterBreak="0">
    <w:nsid w:val="0F14188D"/>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4" w15:restartNumberingAfterBreak="0">
    <w:nsid w:val="10693D15"/>
    <w:multiLevelType w:val="hybridMultilevel"/>
    <w:tmpl w:val="18D043C2"/>
    <w:lvl w:ilvl="0" w:tplc="61CA1CD2">
      <w:start w:val="9"/>
      <w:numFmt w:val="decimal"/>
      <w:lvlText w:val="%1."/>
      <w:lvlJc w:val="left"/>
      <w:pPr>
        <w:ind w:left="1080" w:hanging="360"/>
      </w:pPr>
      <w:rPr>
        <w:rFonts w:hint="default"/>
      </w:r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15:restartNumberingAfterBreak="0">
    <w:nsid w:val="17E604E5"/>
    <w:multiLevelType w:val="hybridMultilevel"/>
    <w:tmpl w:val="D9809CA2"/>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6" w15:restartNumberingAfterBreak="0">
    <w:nsid w:val="18DA0D56"/>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7" w15:restartNumberingAfterBreak="0">
    <w:nsid w:val="1DB72552"/>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8" w15:restartNumberingAfterBreak="0">
    <w:nsid w:val="1DDC4076"/>
    <w:multiLevelType w:val="hybridMultilevel"/>
    <w:tmpl w:val="45EE1522"/>
    <w:lvl w:ilvl="0" w:tplc="46D2496C">
      <w:start w:val="7"/>
      <w:numFmt w:val="decimal"/>
      <w:lvlText w:val="%1."/>
      <w:lvlJc w:val="left"/>
      <w:pPr>
        <w:ind w:left="180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28738E"/>
    <w:multiLevelType w:val="hybridMultilevel"/>
    <w:tmpl w:val="E140E9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69F5F60"/>
    <w:multiLevelType w:val="hybridMultilevel"/>
    <w:tmpl w:val="3DF65B78"/>
    <w:lvl w:ilvl="0" w:tplc="14090001">
      <w:start w:val="1"/>
      <w:numFmt w:val="bullet"/>
      <w:lvlText w:val=""/>
      <w:lvlJc w:val="left"/>
      <w:pPr>
        <w:ind w:left="1808" w:hanging="360"/>
      </w:pPr>
      <w:rPr>
        <w:rFonts w:ascii="Symbol" w:hAnsi="Symbol" w:hint="default"/>
      </w:rPr>
    </w:lvl>
    <w:lvl w:ilvl="1" w:tplc="14090003" w:tentative="1">
      <w:start w:val="1"/>
      <w:numFmt w:val="bullet"/>
      <w:lvlText w:val="o"/>
      <w:lvlJc w:val="left"/>
      <w:pPr>
        <w:ind w:left="2528" w:hanging="360"/>
      </w:pPr>
      <w:rPr>
        <w:rFonts w:ascii="Courier New" w:hAnsi="Courier New" w:cs="Courier New" w:hint="default"/>
      </w:rPr>
    </w:lvl>
    <w:lvl w:ilvl="2" w:tplc="14090005" w:tentative="1">
      <w:start w:val="1"/>
      <w:numFmt w:val="bullet"/>
      <w:lvlText w:val=""/>
      <w:lvlJc w:val="left"/>
      <w:pPr>
        <w:ind w:left="3248" w:hanging="360"/>
      </w:pPr>
      <w:rPr>
        <w:rFonts w:ascii="Wingdings" w:hAnsi="Wingdings" w:hint="default"/>
      </w:rPr>
    </w:lvl>
    <w:lvl w:ilvl="3" w:tplc="14090001" w:tentative="1">
      <w:start w:val="1"/>
      <w:numFmt w:val="bullet"/>
      <w:lvlText w:val=""/>
      <w:lvlJc w:val="left"/>
      <w:pPr>
        <w:ind w:left="3968" w:hanging="360"/>
      </w:pPr>
      <w:rPr>
        <w:rFonts w:ascii="Symbol" w:hAnsi="Symbol" w:hint="default"/>
      </w:rPr>
    </w:lvl>
    <w:lvl w:ilvl="4" w:tplc="14090003" w:tentative="1">
      <w:start w:val="1"/>
      <w:numFmt w:val="bullet"/>
      <w:lvlText w:val="o"/>
      <w:lvlJc w:val="left"/>
      <w:pPr>
        <w:ind w:left="4688" w:hanging="360"/>
      </w:pPr>
      <w:rPr>
        <w:rFonts w:ascii="Courier New" w:hAnsi="Courier New" w:cs="Courier New" w:hint="default"/>
      </w:rPr>
    </w:lvl>
    <w:lvl w:ilvl="5" w:tplc="14090005" w:tentative="1">
      <w:start w:val="1"/>
      <w:numFmt w:val="bullet"/>
      <w:lvlText w:val=""/>
      <w:lvlJc w:val="left"/>
      <w:pPr>
        <w:ind w:left="5408" w:hanging="360"/>
      </w:pPr>
      <w:rPr>
        <w:rFonts w:ascii="Wingdings" w:hAnsi="Wingdings" w:hint="default"/>
      </w:rPr>
    </w:lvl>
    <w:lvl w:ilvl="6" w:tplc="14090001" w:tentative="1">
      <w:start w:val="1"/>
      <w:numFmt w:val="bullet"/>
      <w:lvlText w:val=""/>
      <w:lvlJc w:val="left"/>
      <w:pPr>
        <w:ind w:left="6128" w:hanging="360"/>
      </w:pPr>
      <w:rPr>
        <w:rFonts w:ascii="Symbol" w:hAnsi="Symbol" w:hint="default"/>
      </w:rPr>
    </w:lvl>
    <w:lvl w:ilvl="7" w:tplc="14090003" w:tentative="1">
      <w:start w:val="1"/>
      <w:numFmt w:val="bullet"/>
      <w:lvlText w:val="o"/>
      <w:lvlJc w:val="left"/>
      <w:pPr>
        <w:ind w:left="6848" w:hanging="360"/>
      </w:pPr>
      <w:rPr>
        <w:rFonts w:ascii="Courier New" w:hAnsi="Courier New" w:cs="Courier New" w:hint="default"/>
      </w:rPr>
    </w:lvl>
    <w:lvl w:ilvl="8" w:tplc="14090005" w:tentative="1">
      <w:start w:val="1"/>
      <w:numFmt w:val="bullet"/>
      <w:lvlText w:val=""/>
      <w:lvlJc w:val="left"/>
      <w:pPr>
        <w:ind w:left="7568" w:hanging="360"/>
      </w:pPr>
      <w:rPr>
        <w:rFonts w:ascii="Wingdings" w:hAnsi="Wingdings" w:hint="default"/>
      </w:rPr>
    </w:lvl>
  </w:abstractNum>
  <w:abstractNum w:abstractNumId="11" w15:restartNumberingAfterBreak="0">
    <w:nsid w:val="27505BE5"/>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12" w15:restartNumberingAfterBreak="0">
    <w:nsid w:val="2AA06FEA"/>
    <w:multiLevelType w:val="hybridMultilevel"/>
    <w:tmpl w:val="7CEAB576"/>
    <w:lvl w:ilvl="0" w:tplc="14090001">
      <w:start w:val="1"/>
      <w:numFmt w:val="bullet"/>
      <w:lvlText w:val=""/>
      <w:lvlJc w:val="left"/>
      <w:pPr>
        <w:ind w:left="1811" w:hanging="360"/>
      </w:pPr>
      <w:rPr>
        <w:rFonts w:ascii="Symbol" w:hAnsi="Symbol" w:hint="default"/>
      </w:rPr>
    </w:lvl>
    <w:lvl w:ilvl="1" w:tplc="14090003" w:tentative="1">
      <w:start w:val="1"/>
      <w:numFmt w:val="bullet"/>
      <w:lvlText w:val="o"/>
      <w:lvlJc w:val="left"/>
      <w:pPr>
        <w:ind w:left="2531" w:hanging="360"/>
      </w:pPr>
      <w:rPr>
        <w:rFonts w:ascii="Courier New" w:hAnsi="Courier New" w:cs="Courier New" w:hint="default"/>
      </w:rPr>
    </w:lvl>
    <w:lvl w:ilvl="2" w:tplc="14090005" w:tentative="1">
      <w:start w:val="1"/>
      <w:numFmt w:val="bullet"/>
      <w:lvlText w:val=""/>
      <w:lvlJc w:val="left"/>
      <w:pPr>
        <w:ind w:left="3251" w:hanging="360"/>
      </w:pPr>
      <w:rPr>
        <w:rFonts w:ascii="Wingdings" w:hAnsi="Wingdings" w:hint="default"/>
      </w:rPr>
    </w:lvl>
    <w:lvl w:ilvl="3" w:tplc="14090001" w:tentative="1">
      <w:start w:val="1"/>
      <w:numFmt w:val="bullet"/>
      <w:lvlText w:val=""/>
      <w:lvlJc w:val="left"/>
      <w:pPr>
        <w:ind w:left="3971" w:hanging="360"/>
      </w:pPr>
      <w:rPr>
        <w:rFonts w:ascii="Symbol" w:hAnsi="Symbol" w:hint="default"/>
      </w:rPr>
    </w:lvl>
    <w:lvl w:ilvl="4" w:tplc="14090003" w:tentative="1">
      <w:start w:val="1"/>
      <w:numFmt w:val="bullet"/>
      <w:lvlText w:val="o"/>
      <w:lvlJc w:val="left"/>
      <w:pPr>
        <w:ind w:left="4691" w:hanging="360"/>
      </w:pPr>
      <w:rPr>
        <w:rFonts w:ascii="Courier New" w:hAnsi="Courier New" w:cs="Courier New" w:hint="default"/>
      </w:rPr>
    </w:lvl>
    <w:lvl w:ilvl="5" w:tplc="14090005" w:tentative="1">
      <w:start w:val="1"/>
      <w:numFmt w:val="bullet"/>
      <w:lvlText w:val=""/>
      <w:lvlJc w:val="left"/>
      <w:pPr>
        <w:ind w:left="5411" w:hanging="360"/>
      </w:pPr>
      <w:rPr>
        <w:rFonts w:ascii="Wingdings" w:hAnsi="Wingdings" w:hint="default"/>
      </w:rPr>
    </w:lvl>
    <w:lvl w:ilvl="6" w:tplc="14090001" w:tentative="1">
      <w:start w:val="1"/>
      <w:numFmt w:val="bullet"/>
      <w:lvlText w:val=""/>
      <w:lvlJc w:val="left"/>
      <w:pPr>
        <w:ind w:left="6131" w:hanging="360"/>
      </w:pPr>
      <w:rPr>
        <w:rFonts w:ascii="Symbol" w:hAnsi="Symbol" w:hint="default"/>
      </w:rPr>
    </w:lvl>
    <w:lvl w:ilvl="7" w:tplc="14090003" w:tentative="1">
      <w:start w:val="1"/>
      <w:numFmt w:val="bullet"/>
      <w:lvlText w:val="o"/>
      <w:lvlJc w:val="left"/>
      <w:pPr>
        <w:ind w:left="6851" w:hanging="360"/>
      </w:pPr>
      <w:rPr>
        <w:rFonts w:ascii="Courier New" w:hAnsi="Courier New" w:cs="Courier New" w:hint="default"/>
      </w:rPr>
    </w:lvl>
    <w:lvl w:ilvl="8" w:tplc="14090005" w:tentative="1">
      <w:start w:val="1"/>
      <w:numFmt w:val="bullet"/>
      <w:lvlText w:val=""/>
      <w:lvlJc w:val="left"/>
      <w:pPr>
        <w:ind w:left="7571" w:hanging="360"/>
      </w:pPr>
      <w:rPr>
        <w:rFonts w:ascii="Wingdings" w:hAnsi="Wingdings" w:hint="default"/>
      </w:rPr>
    </w:lvl>
  </w:abstractNum>
  <w:abstractNum w:abstractNumId="13" w15:restartNumberingAfterBreak="0">
    <w:nsid w:val="2C574328"/>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14" w15:restartNumberingAfterBreak="0">
    <w:nsid w:val="32D017B2"/>
    <w:multiLevelType w:val="hybridMultilevel"/>
    <w:tmpl w:val="91E468C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35F955FF"/>
    <w:multiLevelType w:val="hybridMultilevel"/>
    <w:tmpl w:val="04AED84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3C7D45C2"/>
    <w:multiLevelType w:val="hybridMultilevel"/>
    <w:tmpl w:val="5D0AD96A"/>
    <w:lvl w:ilvl="0" w:tplc="565698F6">
      <w:start w:val="1"/>
      <w:numFmt w:val="decimal"/>
      <w:lvlText w:val="%1."/>
      <w:lvlJc w:val="left"/>
      <w:pPr>
        <w:ind w:left="1980" w:hanging="510"/>
      </w:pPr>
      <w:rPr>
        <w:rFonts w:hint="default"/>
      </w:rPr>
    </w:lvl>
    <w:lvl w:ilvl="1" w:tplc="F8767C6A">
      <w:start w:val="1"/>
      <w:numFmt w:val="decimal"/>
      <w:lvlText w:val="%2.1"/>
      <w:lvlJc w:val="left"/>
      <w:pPr>
        <w:ind w:left="2550" w:hanging="360"/>
      </w:pPr>
      <w:rPr>
        <w:rFonts w:hint="default"/>
      </w:r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17" w15:restartNumberingAfterBreak="0">
    <w:nsid w:val="3E3A685D"/>
    <w:multiLevelType w:val="multilevel"/>
    <w:tmpl w:val="BED6ACE4"/>
    <w:lvl w:ilvl="0">
      <w:start w:val="1"/>
      <w:numFmt w:val="decimal"/>
      <w:lvlText w:val="%1."/>
      <w:lvlJc w:val="left"/>
      <w:pPr>
        <w:ind w:left="720" w:hanging="360"/>
      </w:pPr>
      <w:rPr>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1A18F1"/>
    <w:multiLevelType w:val="hybridMultilevel"/>
    <w:tmpl w:val="17044DB8"/>
    <w:lvl w:ilvl="0" w:tplc="61B013EE">
      <w:start w:val="3"/>
      <w:numFmt w:val="lowerLetter"/>
      <w:lvlText w:val="%1."/>
      <w:lvlJc w:val="left"/>
      <w:pPr>
        <w:ind w:left="3000" w:hanging="1920"/>
      </w:pPr>
      <w:rPr>
        <w:rFonts w:hint="default"/>
        <w:sz w:val="22"/>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0D45712"/>
    <w:multiLevelType w:val="hybridMultilevel"/>
    <w:tmpl w:val="D7FA44D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0" w15:restartNumberingAfterBreak="0">
    <w:nsid w:val="48732851"/>
    <w:multiLevelType w:val="hybridMultilevel"/>
    <w:tmpl w:val="F1E6836C"/>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48C7421D"/>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22" w15:restartNumberingAfterBreak="0">
    <w:nsid w:val="4EA26B94"/>
    <w:multiLevelType w:val="hybridMultilevel"/>
    <w:tmpl w:val="6EEEFA74"/>
    <w:lvl w:ilvl="0" w:tplc="6E566DF2">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23" w15:restartNumberingAfterBreak="0">
    <w:nsid w:val="52EF54F1"/>
    <w:multiLevelType w:val="hybridMultilevel"/>
    <w:tmpl w:val="C5FA97AC"/>
    <w:lvl w:ilvl="0" w:tplc="9048B0C0">
      <w:start w:val="1"/>
      <w:numFmt w:val="bullet"/>
      <w:lvlText w:val="-"/>
      <w:lvlJc w:val="left"/>
      <w:pPr>
        <w:ind w:left="1778" w:hanging="360"/>
      </w:pPr>
      <w:rPr>
        <w:rFonts w:ascii="Arial" w:hAnsi="Arial" w:hint="default"/>
        <w:sz w:val="22"/>
        <w:szCs w:val="22"/>
      </w:rPr>
    </w:lvl>
    <w:lvl w:ilvl="1" w:tplc="14090003" w:tentative="1">
      <w:start w:val="1"/>
      <w:numFmt w:val="bullet"/>
      <w:lvlText w:val="o"/>
      <w:lvlJc w:val="left"/>
      <w:pPr>
        <w:ind w:left="2858" w:hanging="360"/>
      </w:pPr>
      <w:rPr>
        <w:rFonts w:ascii="Courier New" w:hAnsi="Courier New" w:cs="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cs="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cs="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24" w15:restartNumberingAfterBreak="0">
    <w:nsid w:val="5324534F"/>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4F3F45"/>
    <w:multiLevelType w:val="hybridMultilevel"/>
    <w:tmpl w:val="FC96B6FC"/>
    <w:lvl w:ilvl="0" w:tplc="14090001">
      <w:start w:val="1"/>
      <w:numFmt w:val="bullet"/>
      <w:lvlText w:val=""/>
      <w:lvlJc w:val="left"/>
      <w:pPr>
        <w:ind w:left="1483" w:hanging="360"/>
      </w:pPr>
      <w:rPr>
        <w:rFonts w:ascii="Symbol" w:hAnsi="Symbol" w:hint="default"/>
      </w:rPr>
    </w:lvl>
    <w:lvl w:ilvl="1" w:tplc="14090003" w:tentative="1">
      <w:start w:val="1"/>
      <w:numFmt w:val="bullet"/>
      <w:lvlText w:val="o"/>
      <w:lvlJc w:val="left"/>
      <w:pPr>
        <w:ind w:left="2203" w:hanging="360"/>
      </w:pPr>
      <w:rPr>
        <w:rFonts w:ascii="Courier New" w:hAnsi="Courier New" w:cs="Courier New" w:hint="default"/>
      </w:rPr>
    </w:lvl>
    <w:lvl w:ilvl="2" w:tplc="14090005" w:tentative="1">
      <w:start w:val="1"/>
      <w:numFmt w:val="bullet"/>
      <w:lvlText w:val=""/>
      <w:lvlJc w:val="left"/>
      <w:pPr>
        <w:ind w:left="2923" w:hanging="360"/>
      </w:pPr>
      <w:rPr>
        <w:rFonts w:ascii="Wingdings" w:hAnsi="Wingdings" w:hint="default"/>
      </w:rPr>
    </w:lvl>
    <w:lvl w:ilvl="3" w:tplc="14090001" w:tentative="1">
      <w:start w:val="1"/>
      <w:numFmt w:val="bullet"/>
      <w:lvlText w:val=""/>
      <w:lvlJc w:val="left"/>
      <w:pPr>
        <w:ind w:left="3643" w:hanging="360"/>
      </w:pPr>
      <w:rPr>
        <w:rFonts w:ascii="Symbol" w:hAnsi="Symbol" w:hint="default"/>
      </w:rPr>
    </w:lvl>
    <w:lvl w:ilvl="4" w:tplc="14090003" w:tentative="1">
      <w:start w:val="1"/>
      <w:numFmt w:val="bullet"/>
      <w:lvlText w:val="o"/>
      <w:lvlJc w:val="left"/>
      <w:pPr>
        <w:ind w:left="4363" w:hanging="360"/>
      </w:pPr>
      <w:rPr>
        <w:rFonts w:ascii="Courier New" w:hAnsi="Courier New" w:cs="Courier New" w:hint="default"/>
      </w:rPr>
    </w:lvl>
    <w:lvl w:ilvl="5" w:tplc="14090005" w:tentative="1">
      <w:start w:val="1"/>
      <w:numFmt w:val="bullet"/>
      <w:lvlText w:val=""/>
      <w:lvlJc w:val="left"/>
      <w:pPr>
        <w:ind w:left="5083" w:hanging="360"/>
      </w:pPr>
      <w:rPr>
        <w:rFonts w:ascii="Wingdings" w:hAnsi="Wingdings" w:hint="default"/>
      </w:rPr>
    </w:lvl>
    <w:lvl w:ilvl="6" w:tplc="14090001" w:tentative="1">
      <w:start w:val="1"/>
      <w:numFmt w:val="bullet"/>
      <w:lvlText w:val=""/>
      <w:lvlJc w:val="left"/>
      <w:pPr>
        <w:ind w:left="5803" w:hanging="360"/>
      </w:pPr>
      <w:rPr>
        <w:rFonts w:ascii="Symbol" w:hAnsi="Symbol" w:hint="default"/>
      </w:rPr>
    </w:lvl>
    <w:lvl w:ilvl="7" w:tplc="14090003" w:tentative="1">
      <w:start w:val="1"/>
      <w:numFmt w:val="bullet"/>
      <w:lvlText w:val="o"/>
      <w:lvlJc w:val="left"/>
      <w:pPr>
        <w:ind w:left="6523" w:hanging="360"/>
      </w:pPr>
      <w:rPr>
        <w:rFonts w:ascii="Courier New" w:hAnsi="Courier New" w:cs="Courier New" w:hint="default"/>
      </w:rPr>
    </w:lvl>
    <w:lvl w:ilvl="8" w:tplc="14090005" w:tentative="1">
      <w:start w:val="1"/>
      <w:numFmt w:val="bullet"/>
      <w:lvlText w:val=""/>
      <w:lvlJc w:val="left"/>
      <w:pPr>
        <w:ind w:left="7243" w:hanging="360"/>
      </w:pPr>
      <w:rPr>
        <w:rFonts w:ascii="Wingdings" w:hAnsi="Wingdings" w:hint="default"/>
      </w:rPr>
    </w:lvl>
  </w:abstractNum>
  <w:abstractNum w:abstractNumId="26" w15:restartNumberingAfterBreak="0">
    <w:nsid w:val="53720E8B"/>
    <w:multiLevelType w:val="hybridMultilevel"/>
    <w:tmpl w:val="2960CC6C"/>
    <w:lvl w:ilvl="0" w:tplc="FF2A92B2">
      <w:start w:val="1"/>
      <w:numFmt w:val="decimal"/>
      <w:lvlText w:val="%1."/>
      <w:lvlJc w:val="left"/>
      <w:pPr>
        <w:ind w:left="810" w:hanging="45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A064FA6"/>
    <w:multiLevelType w:val="hybridMultilevel"/>
    <w:tmpl w:val="64EE670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8" w15:restartNumberingAfterBreak="0">
    <w:nsid w:val="5C5B60C7"/>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29" w15:restartNumberingAfterBreak="0">
    <w:nsid w:val="5DDC7D2E"/>
    <w:multiLevelType w:val="multilevel"/>
    <w:tmpl w:val="8B469F7E"/>
    <w:lvl w:ilvl="0">
      <w:start w:val="1"/>
      <w:numFmt w:val="decimal"/>
      <w:lvlText w:val="%1."/>
      <w:lvlJc w:val="left"/>
      <w:pPr>
        <w:ind w:left="810" w:hanging="45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FCD17FF"/>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31" w15:restartNumberingAfterBreak="0">
    <w:nsid w:val="69273E57"/>
    <w:multiLevelType w:val="hybridMultilevel"/>
    <w:tmpl w:val="F1E6836C"/>
    <w:lvl w:ilvl="0" w:tplc="1409000F">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2" w15:restartNumberingAfterBreak="0">
    <w:nsid w:val="6A336A96"/>
    <w:multiLevelType w:val="hybridMultilevel"/>
    <w:tmpl w:val="ECE6BBD8"/>
    <w:lvl w:ilvl="0" w:tplc="95567610">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B197330"/>
    <w:multiLevelType w:val="hybridMultilevel"/>
    <w:tmpl w:val="5052EF2E"/>
    <w:lvl w:ilvl="0" w:tplc="9048B0C0">
      <w:start w:val="1"/>
      <w:numFmt w:val="bullet"/>
      <w:lvlText w:val="-"/>
      <w:lvlJc w:val="left"/>
      <w:pPr>
        <w:ind w:left="360" w:hanging="360"/>
      </w:pPr>
      <w:rPr>
        <w:rFonts w:ascii="Arial" w:hAnsi="Arial" w:hint="default"/>
        <w:sz w:val="22"/>
        <w:szCs w:val="22"/>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0D605B4"/>
    <w:multiLevelType w:val="hybridMultilevel"/>
    <w:tmpl w:val="FC887B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41473AF"/>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36" w15:restartNumberingAfterBreak="0">
    <w:nsid w:val="76C3799C"/>
    <w:multiLevelType w:val="hybridMultilevel"/>
    <w:tmpl w:val="64EE670E"/>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7" w15:restartNumberingAfterBreak="0">
    <w:nsid w:val="78523AD9"/>
    <w:multiLevelType w:val="multilevel"/>
    <w:tmpl w:val="CFBE672E"/>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8" w15:restartNumberingAfterBreak="0">
    <w:nsid w:val="78CE4475"/>
    <w:multiLevelType w:val="hybridMultilevel"/>
    <w:tmpl w:val="E3C6BE2A"/>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9" w15:restartNumberingAfterBreak="0">
    <w:nsid w:val="791C7114"/>
    <w:multiLevelType w:val="hybridMultilevel"/>
    <w:tmpl w:val="954E6C7C"/>
    <w:lvl w:ilvl="0" w:tplc="565698F6">
      <w:start w:val="1"/>
      <w:numFmt w:val="decimal"/>
      <w:lvlText w:val="%1."/>
      <w:lvlJc w:val="left"/>
      <w:pPr>
        <w:ind w:left="1980" w:hanging="510"/>
      </w:pPr>
      <w:rPr>
        <w:rFonts w:hint="default"/>
      </w:rPr>
    </w:lvl>
    <w:lvl w:ilvl="1" w:tplc="14090019" w:tentative="1">
      <w:start w:val="1"/>
      <w:numFmt w:val="lowerLetter"/>
      <w:lvlText w:val="%2."/>
      <w:lvlJc w:val="left"/>
      <w:pPr>
        <w:ind w:left="2550" w:hanging="360"/>
      </w:pPr>
    </w:lvl>
    <w:lvl w:ilvl="2" w:tplc="1409001B" w:tentative="1">
      <w:start w:val="1"/>
      <w:numFmt w:val="lowerRoman"/>
      <w:lvlText w:val="%3."/>
      <w:lvlJc w:val="right"/>
      <w:pPr>
        <w:ind w:left="3270" w:hanging="180"/>
      </w:pPr>
    </w:lvl>
    <w:lvl w:ilvl="3" w:tplc="1409000F" w:tentative="1">
      <w:start w:val="1"/>
      <w:numFmt w:val="decimal"/>
      <w:lvlText w:val="%4."/>
      <w:lvlJc w:val="left"/>
      <w:pPr>
        <w:ind w:left="3990" w:hanging="360"/>
      </w:pPr>
    </w:lvl>
    <w:lvl w:ilvl="4" w:tplc="14090019" w:tentative="1">
      <w:start w:val="1"/>
      <w:numFmt w:val="lowerLetter"/>
      <w:lvlText w:val="%5."/>
      <w:lvlJc w:val="left"/>
      <w:pPr>
        <w:ind w:left="4710" w:hanging="360"/>
      </w:pPr>
    </w:lvl>
    <w:lvl w:ilvl="5" w:tplc="1409001B" w:tentative="1">
      <w:start w:val="1"/>
      <w:numFmt w:val="lowerRoman"/>
      <w:lvlText w:val="%6."/>
      <w:lvlJc w:val="right"/>
      <w:pPr>
        <w:ind w:left="5430" w:hanging="180"/>
      </w:pPr>
    </w:lvl>
    <w:lvl w:ilvl="6" w:tplc="1409000F" w:tentative="1">
      <w:start w:val="1"/>
      <w:numFmt w:val="decimal"/>
      <w:lvlText w:val="%7."/>
      <w:lvlJc w:val="left"/>
      <w:pPr>
        <w:ind w:left="6150" w:hanging="360"/>
      </w:pPr>
    </w:lvl>
    <w:lvl w:ilvl="7" w:tplc="14090019" w:tentative="1">
      <w:start w:val="1"/>
      <w:numFmt w:val="lowerLetter"/>
      <w:lvlText w:val="%8."/>
      <w:lvlJc w:val="left"/>
      <w:pPr>
        <w:ind w:left="6870" w:hanging="360"/>
      </w:pPr>
    </w:lvl>
    <w:lvl w:ilvl="8" w:tplc="1409001B" w:tentative="1">
      <w:start w:val="1"/>
      <w:numFmt w:val="lowerRoman"/>
      <w:lvlText w:val="%9."/>
      <w:lvlJc w:val="right"/>
      <w:pPr>
        <w:ind w:left="7590" w:hanging="180"/>
      </w:pPr>
    </w:lvl>
  </w:abstractNum>
  <w:abstractNum w:abstractNumId="40" w15:restartNumberingAfterBreak="0">
    <w:nsid w:val="7C52268C"/>
    <w:multiLevelType w:val="hybridMultilevel"/>
    <w:tmpl w:val="728014FA"/>
    <w:lvl w:ilvl="0" w:tplc="CBD070B6">
      <w:start w:val="1"/>
      <w:numFmt w:val="decimal"/>
      <w:pStyle w:val="NumberedParagraph"/>
      <w:lvlText w:val="%1."/>
      <w:lvlJc w:val="left"/>
      <w:pPr>
        <w:ind w:left="3504" w:hanging="360"/>
      </w:pPr>
      <w:rPr>
        <w:rFonts w:hint="default"/>
        <w:b/>
      </w:rPr>
    </w:lvl>
    <w:lvl w:ilvl="1" w:tplc="14090019">
      <w:start w:val="1"/>
      <w:numFmt w:val="lowerLetter"/>
      <w:lvlText w:val="%2."/>
      <w:lvlJc w:val="left"/>
      <w:pPr>
        <w:ind w:left="4224" w:hanging="360"/>
      </w:pPr>
    </w:lvl>
    <w:lvl w:ilvl="2" w:tplc="14090019">
      <w:start w:val="1"/>
      <w:numFmt w:val="lowerLetter"/>
      <w:lvlText w:val="%3."/>
      <w:lvlJc w:val="left"/>
      <w:pPr>
        <w:ind w:left="4944" w:hanging="180"/>
      </w:pPr>
    </w:lvl>
    <w:lvl w:ilvl="3" w:tplc="1409000F">
      <w:start w:val="1"/>
      <w:numFmt w:val="decimal"/>
      <w:lvlText w:val="%4."/>
      <w:lvlJc w:val="left"/>
      <w:pPr>
        <w:ind w:left="5664" w:hanging="360"/>
      </w:pPr>
    </w:lvl>
    <w:lvl w:ilvl="4" w:tplc="14090019" w:tentative="1">
      <w:start w:val="1"/>
      <w:numFmt w:val="lowerLetter"/>
      <w:lvlText w:val="%5."/>
      <w:lvlJc w:val="left"/>
      <w:pPr>
        <w:ind w:left="6384" w:hanging="360"/>
      </w:pPr>
    </w:lvl>
    <w:lvl w:ilvl="5" w:tplc="1409001B" w:tentative="1">
      <w:start w:val="1"/>
      <w:numFmt w:val="lowerRoman"/>
      <w:lvlText w:val="%6."/>
      <w:lvlJc w:val="right"/>
      <w:pPr>
        <w:ind w:left="7104" w:hanging="180"/>
      </w:pPr>
    </w:lvl>
    <w:lvl w:ilvl="6" w:tplc="1409000F" w:tentative="1">
      <w:start w:val="1"/>
      <w:numFmt w:val="decimal"/>
      <w:lvlText w:val="%7."/>
      <w:lvlJc w:val="left"/>
      <w:pPr>
        <w:ind w:left="7824" w:hanging="360"/>
      </w:pPr>
    </w:lvl>
    <w:lvl w:ilvl="7" w:tplc="14090019" w:tentative="1">
      <w:start w:val="1"/>
      <w:numFmt w:val="lowerLetter"/>
      <w:lvlText w:val="%8."/>
      <w:lvlJc w:val="left"/>
      <w:pPr>
        <w:ind w:left="8544" w:hanging="360"/>
      </w:pPr>
    </w:lvl>
    <w:lvl w:ilvl="8" w:tplc="1409001B" w:tentative="1">
      <w:start w:val="1"/>
      <w:numFmt w:val="lowerRoman"/>
      <w:lvlText w:val="%9."/>
      <w:lvlJc w:val="right"/>
      <w:pPr>
        <w:ind w:left="9264" w:hanging="180"/>
      </w:pPr>
    </w:lvl>
  </w:abstractNum>
  <w:num w:numId="1">
    <w:abstractNumId w:val="1"/>
  </w:num>
  <w:num w:numId="2">
    <w:abstractNumId w:val="40"/>
  </w:num>
  <w:num w:numId="3">
    <w:abstractNumId w:val="32"/>
  </w:num>
  <w:num w:numId="4">
    <w:abstractNumId w:val="17"/>
  </w:num>
  <w:num w:numId="5">
    <w:abstractNumId w:val="33"/>
  </w:num>
  <w:num w:numId="6">
    <w:abstractNumId w:val="0"/>
  </w:num>
  <w:num w:numId="7">
    <w:abstractNumId w:val="22"/>
  </w:num>
  <w:num w:numId="8">
    <w:abstractNumId w:val="35"/>
  </w:num>
  <w:num w:numId="9">
    <w:abstractNumId w:val="30"/>
  </w:num>
  <w:num w:numId="10">
    <w:abstractNumId w:val="11"/>
  </w:num>
  <w:num w:numId="11">
    <w:abstractNumId w:val="16"/>
  </w:num>
  <w:num w:numId="12">
    <w:abstractNumId w:val="37"/>
  </w:num>
  <w:num w:numId="13">
    <w:abstractNumId w:val="21"/>
  </w:num>
  <w:num w:numId="14">
    <w:abstractNumId w:val="39"/>
  </w:num>
  <w:num w:numId="15">
    <w:abstractNumId w:val="7"/>
  </w:num>
  <w:num w:numId="16">
    <w:abstractNumId w:val="28"/>
  </w:num>
  <w:num w:numId="17">
    <w:abstractNumId w:val="13"/>
  </w:num>
  <w:num w:numId="18">
    <w:abstractNumId w:val="6"/>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5"/>
  </w:num>
  <w:num w:numId="26">
    <w:abstractNumId w:val="26"/>
  </w:num>
  <w:num w:numId="27">
    <w:abstractNumId w:val="40"/>
  </w:num>
  <w:num w:numId="28">
    <w:abstractNumId w:val="31"/>
  </w:num>
  <w:num w:numId="29">
    <w:abstractNumId w:val="40"/>
  </w:num>
  <w:num w:numId="30">
    <w:abstractNumId w:val="20"/>
  </w:num>
  <w:num w:numId="31">
    <w:abstractNumId w:val="40"/>
  </w:num>
  <w:num w:numId="32">
    <w:abstractNumId w:val="29"/>
  </w:num>
  <w:num w:numId="33">
    <w:abstractNumId w:val="24"/>
  </w:num>
  <w:num w:numId="34">
    <w:abstractNumId w:val="40"/>
  </w:num>
  <w:num w:numId="35">
    <w:abstractNumId w:val="19"/>
  </w:num>
  <w:num w:numId="36">
    <w:abstractNumId w:val="36"/>
  </w:num>
  <w:num w:numId="37">
    <w:abstractNumId w:val="27"/>
  </w:num>
  <w:num w:numId="38">
    <w:abstractNumId w:val="14"/>
  </w:num>
  <w:num w:numId="39">
    <w:abstractNumId w:val="2"/>
  </w:num>
  <w:num w:numId="40">
    <w:abstractNumId w:val="18"/>
  </w:num>
  <w:num w:numId="41">
    <w:abstractNumId w:val="34"/>
  </w:num>
  <w:num w:numId="42">
    <w:abstractNumId w:val="10"/>
  </w:num>
  <w:num w:numId="43">
    <w:abstractNumId w:val="12"/>
  </w:num>
  <w:num w:numId="44">
    <w:abstractNumId w:val="25"/>
  </w:num>
  <w:num w:numId="45">
    <w:abstractNumId w:val="5"/>
  </w:num>
  <w:num w:numId="46">
    <w:abstractNumId w:val="8"/>
  </w:num>
  <w:num w:numId="47">
    <w:abstractNumId w:val="9"/>
  </w:num>
  <w:num w:numId="4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7C"/>
    <w:rsid w:val="000009FD"/>
    <w:rsid w:val="00000D59"/>
    <w:rsid w:val="000017B4"/>
    <w:rsid w:val="000024B3"/>
    <w:rsid w:val="00002539"/>
    <w:rsid w:val="00002882"/>
    <w:rsid w:val="0000365E"/>
    <w:rsid w:val="00005FAB"/>
    <w:rsid w:val="000066DA"/>
    <w:rsid w:val="00006FE1"/>
    <w:rsid w:val="000111EB"/>
    <w:rsid w:val="00011BCB"/>
    <w:rsid w:val="000120D0"/>
    <w:rsid w:val="000137F4"/>
    <w:rsid w:val="00014B48"/>
    <w:rsid w:val="00014B71"/>
    <w:rsid w:val="00015062"/>
    <w:rsid w:val="0001514A"/>
    <w:rsid w:val="00021094"/>
    <w:rsid w:val="0002243E"/>
    <w:rsid w:val="00022F7F"/>
    <w:rsid w:val="000233A6"/>
    <w:rsid w:val="0002340F"/>
    <w:rsid w:val="0002384F"/>
    <w:rsid w:val="000256E8"/>
    <w:rsid w:val="00025AB0"/>
    <w:rsid w:val="000261C3"/>
    <w:rsid w:val="00030159"/>
    <w:rsid w:val="00031387"/>
    <w:rsid w:val="0003182E"/>
    <w:rsid w:val="000319B0"/>
    <w:rsid w:val="000326AB"/>
    <w:rsid w:val="00033B77"/>
    <w:rsid w:val="00034694"/>
    <w:rsid w:val="00035CCD"/>
    <w:rsid w:val="00036757"/>
    <w:rsid w:val="00036AF1"/>
    <w:rsid w:val="0003779D"/>
    <w:rsid w:val="00037957"/>
    <w:rsid w:val="00037A25"/>
    <w:rsid w:val="000402E8"/>
    <w:rsid w:val="00040D3C"/>
    <w:rsid w:val="00041BC6"/>
    <w:rsid w:val="00043C3F"/>
    <w:rsid w:val="00044D90"/>
    <w:rsid w:val="000450E1"/>
    <w:rsid w:val="000451A7"/>
    <w:rsid w:val="000453B4"/>
    <w:rsid w:val="0004665D"/>
    <w:rsid w:val="00046808"/>
    <w:rsid w:val="00046956"/>
    <w:rsid w:val="000469C5"/>
    <w:rsid w:val="000469EE"/>
    <w:rsid w:val="0004737A"/>
    <w:rsid w:val="00047968"/>
    <w:rsid w:val="00047CF7"/>
    <w:rsid w:val="00047E14"/>
    <w:rsid w:val="00050973"/>
    <w:rsid w:val="00052A8E"/>
    <w:rsid w:val="00052AF1"/>
    <w:rsid w:val="00053326"/>
    <w:rsid w:val="00056308"/>
    <w:rsid w:val="000574E2"/>
    <w:rsid w:val="00057D22"/>
    <w:rsid w:val="00060A60"/>
    <w:rsid w:val="00060F5E"/>
    <w:rsid w:val="0006127E"/>
    <w:rsid w:val="00061478"/>
    <w:rsid w:val="000617FC"/>
    <w:rsid w:val="00061BFF"/>
    <w:rsid w:val="0006270B"/>
    <w:rsid w:val="00063C4D"/>
    <w:rsid w:val="00063F7A"/>
    <w:rsid w:val="0006488B"/>
    <w:rsid w:val="00064EE9"/>
    <w:rsid w:val="000671E6"/>
    <w:rsid w:val="00067D25"/>
    <w:rsid w:val="00072455"/>
    <w:rsid w:val="0007503A"/>
    <w:rsid w:val="00076CD4"/>
    <w:rsid w:val="0007763F"/>
    <w:rsid w:val="00077780"/>
    <w:rsid w:val="00077E33"/>
    <w:rsid w:val="00080477"/>
    <w:rsid w:val="00080C7F"/>
    <w:rsid w:val="00081F50"/>
    <w:rsid w:val="00082699"/>
    <w:rsid w:val="00083DA1"/>
    <w:rsid w:val="00084025"/>
    <w:rsid w:val="0008438C"/>
    <w:rsid w:val="00084634"/>
    <w:rsid w:val="00085B22"/>
    <w:rsid w:val="0009013E"/>
    <w:rsid w:val="00091BE3"/>
    <w:rsid w:val="00091C4D"/>
    <w:rsid w:val="000924F7"/>
    <w:rsid w:val="00092649"/>
    <w:rsid w:val="000927FA"/>
    <w:rsid w:val="00094B4E"/>
    <w:rsid w:val="00095789"/>
    <w:rsid w:val="000958C7"/>
    <w:rsid w:val="000A176B"/>
    <w:rsid w:val="000A212E"/>
    <w:rsid w:val="000A2268"/>
    <w:rsid w:val="000A45C7"/>
    <w:rsid w:val="000A528F"/>
    <w:rsid w:val="000A5BDC"/>
    <w:rsid w:val="000A6A31"/>
    <w:rsid w:val="000A6CA1"/>
    <w:rsid w:val="000A6D38"/>
    <w:rsid w:val="000A7F5A"/>
    <w:rsid w:val="000B0749"/>
    <w:rsid w:val="000B155F"/>
    <w:rsid w:val="000B1FA9"/>
    <w:rsid w:val="000B21C2"/>
    <w:rsid w:val="000B2465"/>
    <w:rsid w:val="000B3651"/>
    <w:rsid w:val="000B3E11"/>
    <w:rsid w:val="000B614D"/>
    <w:rsid w:val="000B6FFC"/>
    <w:rsid w:val="000B74A5"/>
    <w:rsid w:val="000B7CAD"/>
    <w:rsid w:val="000C0C12"/>
    <w:rsid w:val="000C0FD3"/>
    <w:rsid w:val="000C194C"/>
    <w:rsid w:val="000C1E67"/>
    <w:rsid w:val="000C373C"/>
    <w:rsid w:val="000C391A"/>
    <w:rsid w:val="000C3E5A"/>
    <w:rsid w:val="000C4BDA"/>
    <w:rsid w:val="000C4E81"/>
    <w:rsid w:val="000C50BA"/>
    <w:rsid w:val="000C6F0A"/>
    <w:rsid w:val="000C7770"/>
    <w:rsid w:val="000D0ED6"/>
    <w:rsid w:val="000D1E3B"/>
    <w:rsid w:val="000D282F"/>
    <w:rsid w:val="000D2D86"/>
    <w:rsid w:val="000D2F82"/>
    <w:rsid w:val="000D3B40"/>
    <w:rsid w:val="000D3F1A"/>
    <w:rsid w:val="000D3F64"/>
    <w:rsid w:val="000D41D1"/>
    <w:rsid w:val="000D581B"/>
    <w:rsid w:val="000D6178"/>
    <w:rsid w:val="000D6C07"/>
    <w:rsid w:val="000D7D2F"/>
    <w:rsid w:val="000E0B68"/>
    <w:rsid w:val="000E1585"/>
    <w:rsid w:val="000E29B0"/>
    <w:rsid w:val="000E2CD9"/>
    <w:rsid w:val="000E3B56"/>
    <w:rsid w:val="000E532B"/>
    <w:rsid w:val="000E6D2A"/>
    <w:rsid w:val="000F1848"/>
    <w:rsid w:val="000F2C1F"/>
    <w:rsid w:val="000F4102"/>
    <w:rsid w:val="000F441F"/>
    <w:rsid w:val="000F4EC9"/>
    <w:rsid w:val="000F4FFE"/>
    <w:rsid w:val="000F5CC7"/>
    <w:rsid w:val="000F6431"/>
    <w:rsid w:val="000F6CB6"/>
    <w:rsid w:val="000F785D"/>
    <w:rsid w:val="000F7941"/>
    <w:rsid w:val="00101EED"/>
    <w:rsid w:val="001026FC"/>
    <w:rsid w:val="00102940"/>
    <w:rsid w:val="0010322D"/>
    <w:rsid w:val="001047FF"/>
    <w:rsid w:val="00105164"/>
    <w:rsid w:val="0010562E"/>
    <w:rsid w:val="00105D4C"/>
    <w:rsid w:val="001113A8"/>
    <w:rsid w:val="001137ED"/>
    <w:rsid w:val="00116AAA"/>
    <w:rsid w:val="001170A6"/>
    <w:rsid w:val="001173A0"/>
    <w:rsid w:val="001176BC"/>
    <w:rsid w:val="0011794B"/>
    <w:rsid w:val="00117B0A"/>
    <w:rsid w:val="00121217"/>
    <w:rsid w:val="00121589"/>
    <w:rsid w:val="001219F6"/>
    <w:rsid w:val="00121A22"/>
    <w:rsid w:val="00121E46"/>
    <w:rsid w:val="00122422"/>
    <w:rsid w:val="00122B1E"/>
    <w:rsid w:val="00123081"/>
    <w:rsid w:val="00123A26"/>
    <w:rsid w:val="00123E2C"/>
    <w:rsid w:val="00123F6F"/>
    <w:rsid w:val="0012638F"/>
    <w:rsid w:val="00126941"/>
    <w:rsid w:val="001272BF"/>
    <w:rsid w:val="001274B5"/>
    <w:rsid w:val="0013079B"/>
    <w:rsid w:val="00130BF1"/>
    <w:rsid w:val="00130C98"/>
    <w:rsid w:val="00131D95"/>
    <w:rsid w:val="00131E53"/>
    <w:rsid w:val="00133151"/>
    <w:rsid w:val="0013317F"/>
    <w:rsid w:val="00134727"/>
    <w:rsid w:val="0013476A"/>
    <w:rsid w:val="00137002"/>
    <w:rsid w:val="0013737D"/>
    <w:rsid w:val="00137536"/>
    <w:rsid w:val="00140E74"/>
    <w:rsid w:val="00142931"/>
    <w:rsid w:val="00142D77"/>
    <w:rsid w:val="0014383A"/>
    <w:rsid w:val="00144E65"/>
    <w:rsid w:val="00144E66"/>
    <w:rsid w:val="00147B32"/>
    <w:rsid w:val="00147D27"/>
    <w:rsid w:val="00150C88"/>
    <w:rsid w:val="00156172"/>
    <w:rsid w:val="001561FA"/>
    <w:rsid w:val="00156511"/>
    <w:rsid w:val="0015697E"/>
    <w:rsid w:val="00161450"/>
    <w:rsid w:val="00161F02"/>
    <w:rsid w:val="001623E2"/>
    <w:rsid w:val="00163A53"/>
    <w:rsid w:val="00164687"/>
    <w:rsid w:val="00165A4B"/>
    <w:rsid w:val="00165A7C"/>
    <w:rsid w:val="00165E79"/>
    <w:rsid w:val="001679C7"/>
    <w:rsid w:val="001710C5"/>
    <w:rsid w:val="00171A1D"/>
    <w:rsid w:val="00172620"/>
    <w:rsid w:val="0017264B"/>
    <w:rsid w:val="00172AD0"/>
    <w:rsid w:val="0017320F"/>
    <w:rsid w:val="00173A10"/>
    <w:rsid w:val="001744A7"/>
    <w:rsid w:val="00174F5F"/>
    <w:rsid w:val="00174FD6"/>
    <w:rsid w:val="0017597A"/>
    <w:rsid w:val="00176741"/>
    <w:rsid w:val="001776D1"/>
    <w:rsid w:val="001776E8"/>
    <w:rsid w:val="00180754"/>
    <w:rsid w:val="001808BE"/>
    <w:rsid w:val="0018228B"/>
    <w:rsid w:val="0018229B"/>
    <w:rsid w:val="0018444C"/>
    <w:rsid w:val="00184A0B"/>
    <w:rsid w:val="00184FE6"/>
    <w:rsid w:val="001857EC"/>
    <w:rsid w:val="0018641E"/>
    <w:rsid w:val="0018666C"/>
    <w:rsid w:val="0018756A"/>
    <w:rsid w:val="00187786"/>
    <w:rsid w:val="001877AA"/>
    <w:rsid w:val="001878AA"/>
    <w:rsid w:val="0019018B"/>
    <w:rsid w:val="00190B28"/>
    <w:rsid w:val="00192EC2"/>
    <w:rsid w:val="00192FE2"/>
    <w:rsid w:val="001947F3"/>
    <w:rsid w:val="001948A7"/>
    <w:rsid w:val="001974BC"/>
    <w:rsid w:val="001A0B7A"/>
    <w:rsid w:val="001A1BF0"/>
    <w:rsid w:val="001A1C5D"/>
    <w:rsid w:val="001A2253"/>
    <w:rsid w:val="001A2A73"/>
    <w:rsid w:val="001A3C70"/>
    <w:rsid w:val="001A3FA6"/>
    <w:rsid w:val="001A46EA"/>
    <w:rsid w:val="001A5F24"/>
    <w:rsid w:val="001A6E70"/>
    <w:rsid w:val="001A78D3"/>
    <w:rsid w:val="001A7A10"/>
    <w:rsid w:val="001A7D58"/>
    <w:rsid w:val="001B02C5"/>
    <w:rsid w:val="001B0B17"/>
    <w:rsid w:val="001B12D5"/>
    <w:rsid w:val="001B1964"/>
    <w:rsid w:val="001B53CE"/>
    <w:rsid w:val="001B604E"/>
    <w:rsid w:val="001B66A8"/>
    <w:rsid w:val="001C0E39"/>
    <w:rsid w:val="001C148F"/>
    <w:rsid w:val="001C1908"/>
    <w:rsid w:val="001C1B89"/>
    <w:rsid w:val="001C3EDE"/>
    <w:rsid w:val="001C5233"/>
    <w:rsid w:val="001C60D4"/>
    <w:rsid w:val="001C7C35"/>
    <w:rsid w:val="001D0174"/>
    <w:rsid w:val="001D02B0"/>
    <w:rsid w:val="001D0D70"/>
    <w:rsid w:val="001D0E3C"/>
    <w:rsid w:val="001D223E"/>
    <w:rsid w:val="001D2D96"/>
    <w:rsid w:val="001D43CA"/>
    <w:rsid w:val="001D48FD"/>
    <w:rsid w:val="001D595D"/>
    <w:rsid w:val="001D6632"/>
    <w:rsid w:val="001D6A2F"/>
    <w:rsid w:val="001D6AD8"/>
    <w:rsid w:val="001D77B6"/>
    <w:rsid w:val="001E0307"/>
    <w:rsid w:val="001E26BF"/>
    <w:rsid w:val="001E4B25"/>
    <w:rsid w:val="001E5835"/>
    <w:rsid w:val="001E5AD0"/>
    <w:rsid w:val="001E5C43"/>
    <w:rsid w:val="001F0900"/>
    <w:rsid w:val="001F155E"/>
    <w:rsid w:val="001F173C"/>
    <w:rsid w:val="001F1EE6"/>
    <w:rsid w:val="001F4C57"/>
    <w:rsid w:val="001F65F3"/>
    <w:rsid w:val="001F66A1"/>
    <w:rsid w:val="001F7E94"/>
    <w:rsid w:val="002003E5"/>
    <w:rsid w:val="0020172C"/>
    <w:rsid w:val="00201B54"/>
    <w:rsid w:val="00202E9F"/>
    <w:rsid w:val="0020345E"/>
    <w:rsid w:val="00203DD3"/>
    <w:rsid w:val="002041C7"/>
    <w:rsid w:val="00206C68"/>
    <w:rsid w:val="00210237"/>
    <w:rsid w:val="00212C11"/>
    <w:rsid w:val="00212E4F"/>
    <w:rsid w:val="00212FEF"/>
    <w:rsid w:val="00213B33"/>
    <w:rsid w:val="00214B42"/>
    <w:rsid w:val="00214F20"/>
    <w:rsid w:val="002168F0"/>
    <w:rsid w:val="00216F1E"/>
    <w:rsid w:val="00217219"/>
    <w:rsid w:val="00221BCB"/>
    <w:rsid w:val="00222ED6"/>
    <w:rsid w:val="002232C6"/>
    <w:rsid w:val="00223C47"/>
    <w:rsid w:val="00224085"/>
    <w:rsid w:val="00224242"/>
    <w:rsid w:val="00224564"/>
    <w:rsid w:val="00227EB9"/>
    <w:rsid w:val="00230576"/>
    <w:rsid w:val="0023156B"/>
    <w:rsid w:val="00231E56"/>
    <w:rsid w:val="00231FA5"/>
    <w:rsid w:val="002325FC"/>
    <w:rsid w:val="00232977"/>
    <w:rsid w:val="00233B1B"/>
    <w:rsid w:val="00235033"/>
    <w:rsid w:val="002356F3"/>
    <w:rsid w:val="00235E3A"/>
    <w:rsid w:val="00236B86"/>
    <w:rsid w:val="00237C3D"/>
    <w:rsid w:val="00237F21"/>
    <w:rsid w:val="00240AB4"/>
    <w:rsid w:val="00240C17"/>
    <w:rsid w:val="00242056"/>
    <w:rsid w:val="002423EB"/>
    <w:rsid w:val="002434E3"/>
    <w:rsid w:val="0024432B"/>
    <w:rsid w:val="00244472"/>
    <w:rsid w:val="0024448E"/>
    <w:rsid w:val="00244581"/>
    <w:rsid w:val="0024487C"/>
    <w:rsid w:val="0024625F"/>
    <w:rsid w:val="002472EC"/>
    <w:rsid w:val="002478F5"/>
    <w:rsid w:val="00251286"/>
    <w:rsid w:val="002525E6"/>
    <w:rsid w:val="00252EAC"/>
    <w:rsid w:val="00254FDC"/>
    <w:rsid w:val="00257B43"/>
    <w:rsid w:val="00257E0E"/>
    <w:rsid w:val="00260B52"/>
    <w:rsid w:val="00260D34"/>
    <w:rsid w:val="002616EE"/>
    <w:rsid w:val="00264664"/>
    <w:rsid w:val="00267668"/>
    <w:rsid w:val="002712A9"/>
    <w:rsid w:val="002712CA"/>
    <w:rsid w:val="002713D4"/>
    <w:rsid w:val="0027177C"/>
    <w:rsid w:val="002719D3"/>
    <w:rsid w:val="00274BC0"/>
    <w:rsid w:val="002752AE"/>
    <w:rsid w:val="002757E6"/>
    <w:rsid w:val="002768EB"/>
    <w:rsid w:val="0027691C"/>
    <w:rsid w:val="00276FB5"/>
    <w:rsid w:val="002777BC"/>
    <w:rsid w:val="00277B54"/>
    <w:rsid w:val="00277D16"/>
    <w:rsid w:val="00280479"/>
    <w:rsid w:val="00280491"/>
    <w:rsid w:val="00281351"/>
    <w:rsid w:val="00281B3F"/>
    <w:rsid w:val="002823E7"/>
    <w:rsid w:val="00282E28"/>
    <w:rsid w:val="002878F0"/>
    <w:rsid w:val="00290987"/>
    <w:rsid w:val="002927C8"/>
    <w:rsid w:val="0029705A"/>
    <w:rsid w:val="00297271"/>
    <w:rsid w:val="00297ED4"/>
    <w:rsid w:val="00297F75"/>
    <w:rsid w:val="002A1B79"/>
    <w:rsid w:val="002A3D07"/>
    <w:rsid w:val="002A581E"/>
    <w:rsid w:val="002A6576"/>
    <w:rsid w:val="002B06C6"/>
    <w:rsid w:val="002B2EF7"/>
    <w:rsid w:val="002B6326"/>
    <w:rsid w:val="002B635E"/>
    <w:rsid w:val="002B74E1"/>
    <w:rsid w:val="002C0967"/>
    <w:rsid w:val="002C1735"/>
    <w:rsid w:val="002C2728"/>
    <w:rsid w:val="002C2ABA"/>
    <w:rsid w:val="002C34AF"/>
    <w:rsid w:val="002C414E"/>
    <w:rsid w:val="002C5D19"/>
    <w:rsid w:val="002C5D93"/>
    <w:rsid w:val="002C6863"/>
    <w:rsid w:val="002D0D09"/>
    <w:rsid w:val="002D15E4"/>
    <w:rsid w:val="002D2674"/>
    <w:rsid w:val="002D4112"/>
    <w:rsid w:val="002D4618"/>
    <w:rsid w:val="002E23D9"/>
    <w:rsid w:val="002E33E1"/>
    <w:rsid w:val="002E3797"/>
    <w:rsid w:val="002E3C91"/>
    <w:rsid w:val="002E42F7"/>
    <w:rsid w:val="002E4929"/>
    <w:rsid w:val="002E6EAC"/>
    <w:rsid w:val="002F033A"/>
    <w:rsid w:val="002F1D4D"/>
    <w:rsid w:val="002F20A4"/>
    <w:rsid w:val="002F2A4C"/>
    <w:rsid w:val="002F4718"/>
    <w:rsid w:val="002F4CDF"/>
    <w:rsid w:val="002F54F7"/>
    <w:rsid w:val="002F57FF"/>
    <w:rsid w:val="002F5DA4"/>
    <w:rsid w:val="002F6510"/>
    <w:rsid w:val="002F6BB1"/>
    <w:rsid w:val="002F7A02"/>
    <w:rsid w:val="00301742"/>
    <w:rsid w:val="003030EC"/>
    <w:rsid w:val="003032E7"/>
    <w:rsid w:val="003038C3"/>
    <w:rsid w:val="00303C85"/>
    <w:rsid w:val="0030452D"/>
    <w:rsid w:val="00304935"/>
    <w:rsid w:val="003053D5"/>
    <w:rsid w:val="0030645F"/>
    <w:rsid w:val="00306D61"/>
    <w:rsid w:val="003071CB"/>
    <w:rsid w:val="003100FE"/>
    <w:rsid w:val="00310161"/>
    <w:rsid w:val="00310BBC"/>
    <w:rsid w:val="00311F7F"/>
    <w:rsid w:val="0031397A"/>
    <w:rsid w:val="003144F9"/>
    <w:rsid w:val="00314E20"/>
    <w:rsid w:val="003152FC"/>
    <w:rsid w:val="003162AC"/>
    <w:rsid w:val="00317372"/>
    <w:rsid w:val="0031785F"/>
    <w:rsid w:val="00321503"/>
    <w:rsid w:val="00321B35"/>
    <w:rsid w:val="00321D3D"/>
    <w:rsid w:val="00323FFD"/>
    <w:rsid w:val="0032447A"/>
    <w:rsid w:val="00324B68"/>
    <w:rsid w:val="0032501D"/>
    <w:rsid w:val="003268F9"/>
    <w:rsid w:val="00327539"/>
    <w:rsid w:val="00327566"/>
    <w:rsid w:val="00330599"/>
    <w:rsid w:val="003338F1"/>
    <w:rsid w:val="003340BF"/>
    <w:rsid w:val="00334946"/>
    <w:rsid w:val="0033612D"/>
    <w:rsid w:val="003362D4"/>
    <w:rsid w:val="00337A0D"/>
    <w:rsid w:val="003402D7"/>
    <w:rsid w:val="0034207B"/>
    <w:rsid w:val="00342393"/>
    <w:rsid w:val="00342E82"/>
    <w:rsid w:val="00343856"/>
    <w:rsid w:val="0034509E"/>
    <w:rsid w:val="00345C26"/>
    <w:rsid w:val="003472AB"/>
    <w:rsid w:val="00350DB3"/>
    <w:rsid w:val="003525B1"/>
    <w:rsid w:val="00353F26"/>
    <w:rsid w:val="00354157"/>
    <w:rsid w:val="003551C6"/>
    <w:rsid w:val="003559BE"/>
    <w:rsid w:val="00356366"/>
    <w:rsid w:val="00356B2E"/>
    <w:rsid w:val="003604F9"/>
    <w:rsid w:val="00360789"/>
    <w:rsid w:val="00360F21"/>
    <w:rsid w:val="003612B9"/>
    <w:rsid w:val="00361693"/>
    <w:rsid w:val="00363625"/>
    <w:rsid w:val="00363810"/>
    <w:rsid w:val="003639E9"/>
    <w:rsid w:val="00363F09"/>
    <w:rsid w:val="003658D5"/>
    <w:rsid w:val="003659A1"/>
    <w:rsid w:val="0036630F"/>
    <w:rsid w:val="00366B99"/>
    <w:rsid w:val="00370979"/>
    <w:rsid w:val="00370F6B"/>
    <w:rsid w:val="003734FF"/>
    <w:rsid w:val="00374387"/>
    <w:rsid w:val="00374FF8"/>
    <w:rsid w:val="003776DA"/>
    <w:rsid w:val="00377DF4"/>
    <w:rsid w:val="00380472"/>
    <w:rsid w:val="00380CBE"/>
    <w:rsid w:val="00380F6B"/>
    <w:rsid w:val="00381492"/>
    <w:rsid w:val="003847A7"/>
    <w:rsid w:val="003854E2"/>
    <w:rsid w:val="003865A6"/>
    <w:rsid w:val="00386FD3"/>
    <w:rsid w:val="003927FC"/>
    <w:rsid w:val="00393658"/>
    <w:rsid w:val="0039381D"/>
    <w:rsid w:val="003940DC"/>
    <w:rsid w:val="003951FE"/>
    <w:rsid w:val="003966A6"/>
    <w:rsid w:val="00396A0C"/>
    <w:rsid w:val="00396DFD"/>
    <w:rsid w:val="0039722E"/>
    <w:rsid w:val="00397DA8"/>
    <w:rsid w:val="003A1711"/>
    <w:rsid w:val="003A4A12"/>
    <w:rsid w:val="003A4FBF"/>
    <w:rsid w:val="003A6207"/>
    <w:rsid w:val="003A63BE"/>
    <w:rsid w:val="003A673D"/>
    <w:rsid w:val="003A6A65"/>
    <w:rsid w:val="003A735F"/>
    <w:rsid w:val="003B0CC3"/>
    <w:rsid w:val="003B375B"/>
    <w:rsid w:val="003B3E52"/>
    <w:rsid w:val="003B44D3"/>
    <w:rsid w:val="003B5222"/>
    <w:rsid w:val="003B5D5D"/>
    <w:rsid w:val="003B73AD"/>
    <w:rsid w:val="003B7822"/>
    <w:rsid w:val="003C057C"/>
    <w:rsid w:val="003C1141"/>
    <w:rsid w:val="003C2C2A"/>
    <w:rsid w:val="003C3B55"/>
    <w:rsid w:val="003C41AE"/>
    <w:rsid w:val="003C491D"/>
    <w:rsid w:val="003C6AE8"/>
    <w:rsid w:val="003C70EB"/>
    <w:rsid w:val="003D27E7"/>
    <w:rsid w:val="003D3E04"/>
    <w:rsid w:val="003D4F94"/>
    <w:rsid w:val="003D521F"/>
    <w:rsid w:val="003D6862"/>
    <w:rsid w:val="003D6AE6"/>
    <w:rsid w:val="003D714B"/>
    <w:rsid w:val="003D76D9"/>
    <w:rsid w:val="003D7A42"/>
    <w:rsid w:val="003D7DE4"/>
    <w:rsid w:val="003E06F3"/>
    <w:rsid w:val="003E2128"/>
    <w:rsid w:val="003E42A7"/>
    <w:rsid w:val="003E459B"/>
    <w:rsid w:val="003E5030"/>
    <w:rsid w:val="003E5514"/>
    <w:rsid w:val="003E5A8D"/>
    <w:rsid w:val="003E6447"/>
    <w:rsid w:val="003E6ADB"/>
    <w:rsid w:val="003E6C09"/>
    <w:rsid w:val="003E6E8E"/>
    <w:rsid w:val="003E73F2"/>
    <w:rsid w:val="003E7E43"/>
    <w:rsid w:val="003E7EC2"/>
    <w:rsid w:val="003F1272"/>
    <w:rsid w:val="003F133D"/>
    <w:rsid w:val="003F16FC"/>
    <w:rsid w:val="003F1C5D"/>
    <w:rsid w:val="003F349C"/>
    <w:rsid w:val="003F3939"/>
    <w:rsid w:val="003F4403"/>
    <w:rsid w:val="003F4545"/>
    <w:rsid w:val="003F69B4"/>
    <w:rsid w:val="003F7038"/>
    <w:rsid w:val="003F762B"/>
    <w:rsid w:val="003F7B84"/>
    <w:rsid w:val="00400349"/>
    <w:rsid w:val="00401A44"/>
    <w:rsid w:val="0040247C"/>
    <w:rsid w:val="00402878"/>
    <w:rsid w:val="00402F66"/>
    <w:rsid w:val="00403145"/>
    <w:rsid w:val="004031FC"/>
    <w:rsid w:val="0040495E"/>
    <w:rsid w:val="00404BE7"/>
    <w:rsid w:val="00404EFE"/>
    <w:rsid w:val="004054A0"/>
    <w:rsid w:val="00405814"/>
    <w:rsid w:val="00406368"/>
    <w:rsid w:val="0040649E"/>
    <w:rsid w:val="00406D78"/>
    <w:rsid w:val="00407556"/>
    <w:rsid w:val="004102C1"/>
    <w:rsid w:val="00410618"/>
    <w:rsid w:val="00412244"/>
    <w:rsid w:val="004127D0"/>
    <w:rsid w:val="00412CF2"/>
    <w:rsid w:val="00412D89"/>
    <w:rsid w:val="00413E33"/>
    <w:rsid w:val="00414855"/>
    <w:rsid w:val="0041507E"/>
    <w:rsid w:val="00415E36"/>
    <w:rsid w:val="00415F20"/>
    <w:rsid w:val="004175AE"/>
    <w:rsid w:val="00422E81"/>
    <w:rsid w:val="00423043"/>
    <w:rsid w:val="0042387A"/>
    <w:rsid w:val="00425D21"/>
    <w:rsid w:val="00427815"/>
    <w:rsid w:val="00427AB3"/>
    <w:rsid w:val="00427E2F"/>
    <w:rsid w:val="00430D27"/>
    <w:rsid w:val="004320FE"/>
    <w:rsid w:val="004333AA"/>
    <w:rsid w:val="00433FC7"/>
    <w:rsid w:val="004349DD"/>
    <w:rsid w:val="00435875"/>
    <w:rsid w:val="00436745"/>
    <w:rsid w:val="0043680A"/>
    <w:rsid w:val="00436898"/>
    <w:rsid w:val="0043785F"/>
    <w:rsid w:val="00437B9F"/>
    <w:rsid w:val="00442631"/>
    <w:rsid w:val="00442FFA"/>
    <w:rsid w:val="00444211"/>
    <w:rsid w:val="00444883"/>
    <w:rsid w:val="004449A1"/>
    <w:rsid w:val="0044525E"/>
    <w:rsid w:val="004452D2"/>
    <w:rsid w:val="004458A7"/>
    <w:rsid w:val="00446951"/>
    <w:rsid w:val="00450905"/>
    <w:rsid w:val="00450A71"/>
    <w:rsid w:val="00450A81"/>
    <w:rsid w:val="004515B3"/>
    <w:rsid w:val="004516F4"/>
    <w:rsid w:val="00452040"/>
    <w:rsid w:val="0045307C"/>
    <w:rsid w:val="00455290"/>
    <w:rsid w:val="00455992"/>
    <w:rsid w:val="00455C76"/>
    <w:rsid w:val="00455D9C"/>
    <w:rsid w:val="00456171"/>
    <w:rsid w:val="0045657A"/>
    <w:rsid w:val="004566C3"/>
    <w:rsid w:val="004568D7"/>
    <w:rsid w:val="0046190B"/>
    <w:rsid w:val="004636B6"/>
    <w:rsid w:val="004636F0"/>
    <w:rsid w:val="00464283"/>
    <w:rsid w:val="0046429C"/>
    <w:rsid w:val="004646CE"/>
    <w:rsid w:val="004652EF"/>
    <w:rsid w:val="00465D52"/>
    <w:rsid w:val="0046694F"/>
    <w:rsid w:val="00466EEC"/>
    <w:rsid w:val="0046767F"/>
    <w:rsid w:val="004677AB"/>
    <w:rsid w:val="0047057F"/>
    <w:rsid w:val="0047070E"/>
    <w:rsid w:val="00470D73"/>
    <w:rsid w:val="00471A98"/>
    <w:rsid w:val="00473059"/>
    <w:rsid w:val="00473A60"/>
    <w:rsid w:val="00474468"/>
    <w:rsid w:val="00475628"/>
    <w:rsid w:val="00475C99"/>
    <w:rsid w:val="004767E8"/>
    <w:rsid w:val="004771F7"/>
    <w:rsid w:val="004772E1"/>
    <w:rsid w:val="004775FE"/>
    <w:rsid w:val="00477811"/>
    <w:rsid w:val="00480797"/>
    <w:rsid w:val="00480875"/>
    <w:rsid w:val="00480B25"/>
    <w:rsid w:val="004836CA"/>
    <w:rsid w:val="0048468C"/>
    <w:rsid w:val="00486EBA"/>
    <w:rsid w:val="0048794B"/>
    <w:rsid w:val="004906EB"/>
    <w:rsid w:val="0049264A"/>
    <w:rsid w:val="004931F5"/>
    <w:rsid w:val="00493BA2"/>
    <w:rsid w:val="004A0A4B"/>
    <w:rsid w:val="004A1023"/>
    <w:rsid w:val="004A1902"/>
    <w:rsid w:val="004A31C0"/>
    <w:rsid w:val="004A3404"/>
    <w:rsid w:val="004A3EBD"/>
    <w:rsid w:val="004A4C5F"/>
    <w:rsid w:val="004A56B1"/>
    <w:rsid w:val="004A5790"/>
    <w:rsid w:val="004B05CA"/>
    <w:rsid w:val="004B05FD"/>
    <w:rsid w:val="004B132A"/>
    <w:rsid w:val="004B27F6"/>
    <w:rsid w:val="004B2C58"/>
    <w:rsid w:val="004B397A"/>
    <w:rsid w:val="004B4341"/>
    <w:rsid w:val="004B4580"/>
    <w:rsid w:val="004B468C"/>
    <w:rsid w:val="004B5BDF"/>
    <w:rsid w:val="004B616B"/>
    <w:rsid w:val="004B6320"/>
    <w:rsid w:val="004B6664"/>
    <w:rsid w:val="004B67BF"/>
    <w:rsid w:val="004B753F"/>
    <w:rsid w:val="004C10F9"/>
    <w:rsid w:val="004C1343"/>
    <w:rsid w:val="004C149A"/>
    <w:rsid w:val="004C2372"/>
    <w:rsid w:val="004C3CEF"/>
    <w:rsid w:val="004C7694"/>
    <w:rsid w:val="004D00D3"/>
    <w:rsid w:val="004D0AF4"/>
    <w:rsid w:val="004D0B9F"/>
    <w:rsid w:val="004D1095"/>
    <w:rsid w:val="004D15F7"/>
    <w:rsid w:val="004D192B"/>
    <w:rsid w:val="004D1CE4"/>
    <w:rsid w:val="004D2393"/>
    <w:rsid w:val="004D5A2F"/>
    <w:rsid w:val="004D6DA0"/>
    <w:rsid w:val="004D6F07"/>
    <w:rsid w:val="004D7C9C"/>
    <w:rsid w:val="004D7D2F"/>
    <w:rsid w:val="004E06EE"/>
    <w:rsid w:val="004E0F3D"/>
    <w:rsid w:val="004E214F"/>
    <w:rsid w:val="004E34E5"/>
    <w:rsid w:val="004E60A6"/>
    <w:rsid w:val="004E78E3"/>
    <w:rsid w:val="004F0FC2"/>
    <w:rsid w:val="004F1538"/>
    <w:rsid w:val="004F257E"/>
    <w:rsid w:val="004F27CA"/>
    <w:rsid w:val="004F36EB"/>
    <w:rsid w:val="004F3F7F"/>
    <w:rsid w:val="004F42FA"/>
    <w:rsid w:val="004F47CD"/>
    <w:rsid w:val="004F5A56"/>
    <w:rsid w:val="004F5D88"/>
    <w:rsid w:val="004F7297"/>
    <w:rsid w:val="004F7B50"/>
    <w:rsid w:val="004F7C5B"/>
    <w:rsid w:val="005006BE"/>
    <w:rsid w:val="00501DBC"/>
    <w:rsid w:val="00502A4A"/>
    <w:rsid w:val="00503829"/>
    <w:rsid w:val="0050412B"/>
    <w:rsid w:val="00504BE2"/>
    <w:rsid w:val="00505209"/>
    <w:rsid w:val="00505CCC"/>
    <w:rsid w:val="00505E43"/>
    <w:rsid w:val="00505FBB"/>
    <w:rsid w:val="00506494"/>
    <w:rsid w:val="00506530"/>
    <w:rsid w:val="00506A26"/>
    <w:rsid w:val="0050724E"/>
    <w:rsid w:val="0050776E"/>
    <w:rsid w:val="005100C2"/>
    <w:rsid w:val="0051043B"/>
    <w:rsid w:val="00513D02"/>
    <w:rsid w:val="005144DC"/>
    <w:rsid w:val="0051462F"/>
    <w:rsid w:val="00515544"/>
    <w:rsid w:val="00515FD4"/>
    <w:rsid w:val="0051654F"/>
    <w:rsid w:val="00520CA1"/>
    <w:rsid w:val="00521D42"/>
    <w:rsid w:val="005234B1"/>
    <w:rsid w:val="005238ED"/>
    <w:rsid w:val="005248EB"/>
    <w:rsid w:val="005261B4"/>
    <w:rsid w:val="00527DC6"/>
    <w:rsid w:val="00532115"/>
    <w:rsid w:val="00532ADD"/>
    <w:rsid w:val="00532ED4"/>
    <w:rsid w:val="005347D7"/>
    <w:rsid w:val="00534A09"/>
    <w:rsid w:val="00535541"/>
    <w:rsid w:val="00537470"/>
    <w:rsid w:val="005400AA"/>
    <w:rsid w:val="005412D5"/>
    <w:rsid w:val="005412FA"/>
    <w:rsid w:val="00541DA0"/>
    <w:rsid w:val="0054202E"/>
    <w:rsid w:val="0054271F"/>
    <w:rsid w:val="005432B4"/>
    <w:rsid w:val="00544949"/>
    <w:rsid w:val="00544B02"/>
    <w:rsid w:val="0054612B"/>
    <w:rsid w:val="00546A38"/>
    <w:rsid w:val="00547961"/>
    <w:rsid w:val="0055035E"/>
    <w:rsid w:val="005507ED"/>
    <w:rsid w:val="00550D5F"/>
    <w:rsid w:val="005523B7"/>
    <w:rsid w:val="005534B2"/>
    <w:rsid w:val="00555561"/>
    <w:rsid w:val="00556DFC"/>
    <w:rsid w:val="00556E14"/>
    <w:rsid w:val="00561176"/>
    <w:rsid w:val="0056157E"/>
    <w:rsid w:val="00561699"/>
    <w:rsid w:val="0056197A"/>
    <w:rsid w:val="00562B91"/>
    <w:rsid w:val="00563F63"/>
    <w:rsid w:val="00564332"/>
    <w:rsid w:val="00565635"/>
    <w:rsid w:val="00566996"/>
    <w:rsid w:val="00566E3F"/>
    <w:rsid w:val="005706F0"/>
    <w:rsid w:val="005715E4"/>
    <w:rsid w:val="0057180B"/>
    <w:rsid w:val="00572F47"/>
    <w:rsid w:val="00573194"/>
    <w:rsid w:val="0057451C"/>
    <w:rsid w:val="0057496C"/>
    <w:rsid w:val="0057568C"/>
    <w:rsid w:val="0058061E"/>
    <w:rsid w:val="0058078C"/>
    <w:rsid w:val="005810C4"/>
    <w:rsid w:val="0058125B"/>
    <w:rsid w:val="00581413"/>
    <w:rsid w:val="00582895"/>
    <w:rsid w:val="00583D50"/>
    <w:rsid w:val="00583D80"/>
    <w:rsid w:val="00584292"/>
    <w:rsid w:val="005848A9"/>
    <w:rsid w:val="00585236"/>
    <w:rsid w:val="00586CA7"/>
    <w:rsid w:val="00586DCE"/>
    <w:rsid w:val="005873AC"/>
    <w:rsid w:val="00587B48"/>
    <w:rsid w:val="0059012E"/>
    <w:rsid w:val="00590B8E"/>
    <w:rsid w:val="00590DF9"/>
    <w:rsid w:val="0059174C"/>
    <w:rsid w:val="00592A72"/>
    <w:rsid w:val="00592AB1"/>
    <w:rsid w:val="00592BBF"/>
    <w:rsid w:val="00592C42"/>
    <w:rsid w:val="00593152"/>
    <w:rsid w:val="00593A82"/>
    <w:rsid w:val="00594403"/>
    <w:rsid w:val="00594983"/>
    <w:rsid w:val="0059618E"/>
    <w:rsid w:val="00596C97"/>
    <w:rsid w:val="005970CA"/>
    <w:rsid w:val="00597362"/>
    <w:rsid w:val="005A08CA"/>
    <w:rsid w:val="005A1208"/>
    <w:rsid w:val="005A2BA7"/>
    <w:rsid w:val="005A2D8F"/>
    <w:rsid w:val="005A2DE8"/>
    <w:rsid w:val="005A3EB0"/>
    <w:rsid w:val="005B18BB"/>
    <w:rsid w:val="005B28DF"/>
    <w:rsid w:val="005B37D8"/>
    <w:rsid w:val="005B3B1E"/>
    <w:rsid w:val="005B421D"/>
    <w:rsid w:val="005B53DE"/>
    <w:rsid w:val="005B547B"/>
    <w:rsid w:val="005B5A8D"/>
    <w:rsid w:val="005B77CE"/>
    <w:rsid w:val="005B7E1D"/>
    <w:rsid w:val="005C06A1"/>
    <w:rsid w:val="005C0A1B"/>
    <w:rsid w:val="005C0E6E"/>
    <w:rsid w:val="005C2F98"/>
    <w:rsid w:val="005C3298"/>
    <w:rsid w:val="005C43F0"/>
    <w:rsid w:val="005C4DA1"/>
    <w:rsid w:val="005C4F05"/>
    <w:rsid w:val="005C53DC"/>
    <w:rsid w:val="005C5FB4"/>
    <w:rsid w:val="005C7167"/>
    <w:rsid w:val="005C7DA9"/>
    <w:rsid w:val="005D073B"/>
    <w:rsid w:val="005D0BA8"/>
    <w:rsid w:val="005D1B3F"/>
    <w:rsid w:val="005D2442"/>
    <w:rsid w:val="005D3B45"/>
    <w:rsid w:val="005D495B"/>
    <w:rsid w:val="005D4CB4"/>
    <w:rsid w:val="005D5049"/>
    <w:rsid w:val="005D539A"/>
    <w:rsid w:val="005D54D6"/>
    <w:rsid w:val="005D71B4"/>
    <w:rsid w:val="005D750D"/>
    <w:rsid w:val="005D7A5A"/>
    <w:rsid w:val="005E121D"/>
    <w:rsid w:val="005E17C8"/>
    <w:rsid w:val="005E63F5"/>
    <w:rsid w:val="005E72A0"/>
    <w:rsid w:val="005E7343"/>
    <w:rsid w:val="005F25D7"/>
    <w:rsid w:val="005F2963"/>
    <w:rsid w:val="005F43A5"/>
    <w:rsid w:val="005F5485"/>
    <w:rsid w:val="005F590F"/>
    <w:rsid w:val="005F63B2"/>
    <w:rsid w:val="005F722D"/>
    <w:rsid w:val="005F7291"/>
    <w:rsid w:val="00601A3E"/>
    <w:rsid w:val="00602749"/>
    <w:rsid w:val="00603107"/>
    <w:rsid w:val="00606697"/>
    <w:rsid w:val="006066CA"/>
    <w:rsid w:val="00610456"/>
    <w:rsid w:val="00610DC2"/>
    <w:rsid w:val="006132F0"/>
    <w:rsid w:val="0061453A"/>
    <w:rsid w:val="00614B84"/>
    <w:rsid w:val="00615EEB"/>
    <w:rsid w:val="00616263"/>
    <w:rsid w:val="0061696D"/>
    <w:rsid w:val="006177E4"/>
    <w:rsid w:val="006206D8"/>
    <w:rsid w:val="006211ED"/>
    <w:rsid w:val="0062152A"/>
    <w:rsid w:val="0062191C"/>
    <w:rsid w:val="00621C37"/>
    <w:rsid w:val="006220F1"/>
    <w:rsid w:val="006227D3"/>
    <w:rsid w:val="00623265"/>
    <w:rsid w:val="0062328E"/>
    <w:rsid w:val="00623F72"/>
    <w:rsid w:val="00624429"/>
    <w:rsid w:val="00625333"/>
    <w:rsid w:val="00626075"/>
    <w:rsid w:val="0062621F"/>
    <w:rsid w:val="00627BE7"/>
    <w:rsid w:val="00630669"/>
    <w:rsid w:val="00630B5E"/>
    <w:rsid w:val="00630CF5"/>
    <w:rsid w:val="00630D44"/>
    <w:rsid w:val="0063145F"/>
    <w:rsid w:val="006330F3"/>
    <w:rsid w:val="00634D14"/>
    <w:rsid w:val="006407A8"/>
    <w:rsid w:val="00643082"/>
    <w:rsid w:val="0064308C"/>
    <w:rsid w:val="00643409"/>
    <w:rsid w:val="006440C9"/>
    <w:rsid w:val="00645082"/>
    <w:rsid w:val="00651DF2"/>
    <w:rsid w:val="00652D19"/>
    <w:rsid w:val="00653128"/>
    <w:rsid w:val="006549C2"/>
    <w:rsid w:val="0065616F"/>
    <w:rsid w:val="00656D38"/>
    <w:rsid w:val="006575E7"/>
    <w:rsid w:val="006603E6"/>
    <w:rsid w:val="00660D9D"/>
    <w:rsid w:val="00662847"/>
    <w:rsid w:val="00663EC6"/>
    <w:rsid w:val="00664ABD"/>
    <w:rsid w:val="00664B08"/>
    <w:rsid w:val="00666D61"/>
    <w:rsid w:val="00666E5E"/>
    <w:rsid w:val="00667B3F"/>
    <w:rsid w:val="00667BE0"/>
    <w:rsid w:val="0067014C"/>
    <w:rsid w:val="0067048E"/>
    <w:rsid w:val="006706B1"/>
    <w:rsid w:val="00670B38"/>
    <w:rsid w:val="00671274"/>
    <w:rsid w:val="00671D44"/>
    <w:rsid w:val="00672AB8"/>
    <w:rsid w:val="00672DCB"/>
    <w:rsid w:val="00672DF0"/>
    <w:rsid w:val="00672FCB"/>
    <w:rsid w:val="00673803"/>
    <w:rsid w:val="00674E89"/>
    <w:rsid w:val="006766AE"/>
    <w:rsid w:val="00676BBC"/>
    <w:rsid w:val="00677E8A"/>
    <w:rsid w:val="0068023D"/>
    <w:rsid w:val="00682001"/>
    <w:rsid w:val="00682EC4"/>
    <w:rsid w:val="006830BA"/>
    <w:rsid w:val="0068447C"/>
    <w:rsid w:val="00686549"/>
    <w:rsid w:val="00686AB9"/>
    <w:rsid w:val="006875E2"/>
    <w:rsid w:val="00687C37"/>
    <w:rsid w:val="006903A0"/>
    <w:rsid w:val="00690705"/>
    <w:rsid w:val="006908A6"/>
    <w:rsid w:val="00691B0D"/>
    <w:rsid w:val="00691CB5"/>
    <w:rsid w:val="006920AE"/>
    <w:rsid w:val="00692AF4"/>
    <w:rsid w:val="006934CD"/>
    <w:rsid w:val="00694668"/>
    <w:rsid w:val="00694B3D"/>
    <w:rsid w:val="006A1240"/>
    <w:rsid w:val="006A1660"/>
    <w:rsid w:val="006A1FF4"/>
    <w:rsid w:val="006A4710"/>
    <w:rsid w:val="006A54A7"/>
    <w:rsid w:val="006A7021"/>
    <w:rsid w:val="006B050E"/>
    <w:rsid w:val="006B0B08"/>
    <w:rsid w:val="006B0FD2"/>
    <w:rsid w:val="006B1471"/>
    <w:rsid w:val="006B4CCE"/>
    <w:rsid w:val="006B5077"/>
    <w:rsid w:val="006B525A"/>
    <w:rsid w:val="006B5BFF"/>
    <w:rsid w:val="006B66E8"/>
    <w:rsid w:val="006B6B03"/>
    <w:rsid w:val="006B78F4"/>
    <w:rsid w:val="006C0875"/>
    <w:rsid w:val="006C2B01"/>
    <w:rsid w:val="006C39EA"/>
    <w:rsid w:val="006C3A61"/>
    <w:rsid w:val="006C50B5"/>
    <w:rsid w:val="006C5C1C"/>
    <w:rsid w:val="006C6F1F"/>
    <w:rsid w:val="006D1E28"/>
    <w:rsid w:val="006D2D0F"/>
    <w:rsid w:val="006D4295"/>
    <w:rsid w:val="006D502D"/>
    <w:rsid w:val="006D7BA2"/>
    <w:rsid w:val="006E05FE"/>
    <w:rsid w:val="006E3049"/>
    <w:rsid w:val="006E4DDD"/>
    <w:rsid w:val="006E5D0E"/>
    <w:rsid w:val="006E6C64"/>
    <w:rsid w:val="006E7118"/>
    <w:rsid w:val="006E7CE5"/>
    <w:rsid w:val="006E7FC1"/>
    <w:rsid w:val="006F1B15"/>
    <w:rsid w:val="006F290D"/>
    <w:rsid w:val="006F2A28"/>
    <w:rsid w:val="006F33F0"/>
    <w:rsid w:val="006F52AD"/>
    <w:rsid w:val="006F68B8"/>
    <w:rsid w:val="006F6AC5"/>
    <w:rsid w:val="00700AB7"/>
    <w:rsid w:val="00700BE2"/>
    <w:rsid w:val="0070162A"/>
    <w:rsid w:val="007018BB"/>
    <w:rsid w:val="00701FA8"/>
    <w:rsid w:val="00702042"/>
    <w:rsid w:val="007032B2"/>
    <w:rsid w:val="0070444E"/>
    <w:rsid w:val="00705B2F"/>
    <w:rsid w:val="007073D1"/>
    <w:rsid w:val="00707906"/>
    <w:rsid w:val="0071076A"/>
    <w:rsid w:val="00711229"/>
    <w:rsid w:val="00712464"/>
    <w:rsid w:val="00714916"/>
    <w:rsid w:val="00721BEB"/>
    <w:rsid w:val="0072217F"/>
    <w:rsid w:val="00723F31"/>
    <w:rsid w:val="007243A3"/>
    <w:rsid w:val="00724F95"/>
    <w:rsid w:val="0072552D"/>
    <w:rsid w:val="007255BC"/>
    <w:rsid w:val="00727898"/>
    <w:rsid w:val="007279EE"/>
    <w:rsid w:val="00731D96"/>
    <w:rsid w:val="00734266"/>
    <w:rsid w:val="007357BD"/>
    <w:rsid w:val="00735857"/>
    <w:rsid w:val="00735977"/>
    <w:rsid w:val="00735CB5"/>
    <w:rsid w:val="00736B3B"/>
    <w:rsid w:val="00737D60"/>
    <w:rsid w:val="007415C1"/>
    <w:rsid w:val="00743ECE"/>
    <w:rsid w:val="0074488C"/>
    <w:rsid w:val="007448D9"/>
    <w:rsid w:val="00745544"/>
    <w:rsid w:val="00746A38"/>
    <w:rsid w:val="0074765D"/>
    <w:rsid w:val="0075090E"/>
    <w:rsid w:val="00750F45"/>
    <w:rsid w:val="007528CC"/>
    <w:rsid w:val="00753D2B"/>
    <w:rsid w:val="00756B76"/>
    <w:rsid w:val="007607EC"/>
    <w:rsid w:val="0076182D"/>
    <w:rsid w:val="00761A1C"/>
    <w:rsid w:val="00761B6B"/>
    <w:rsid w:val="007627E0"/>
    <w:rsid w:val="0076345E"/>
    <w:rsid w:val="00763844"/>
    <w:rsid w:val="00765C2C"/>
    <w:rsid w:val="00765CB2"/>
    <w:rsid w:val="00766130"/>
    <w:rsid w:val="0076768E"/>
    <w:rsid w:val="00767EA1"/>
    <w:rsid w:val="00767FE0"/>
    <w:rsid w:val="00772309"/>
    <w:rsid w:val="007726FC"/>
    <w:rsid w:val="00772EF1"/>
    <w:rsid w:val="00774980"/>
    <w:rsid w:val="00774D87"/>
    <w:rsid w:val="00774F0D"/>
    <w:rsid w:val="0077592F"/>
    <w:rsid w:val="00776F62"/>
    <w:rsid w:val="00780194"/>
    <w:rsid w:val="00780FF8"/>
    <w:rsid w:val="00781E63"/>
    <w:rsid w:val="00782EA5"/>
    <w:rsid w:val="00784F3C"/>
    <w:rsid w:val="00787945"/>
    <w:rsid w:val="00790481"/>
    <w:rsid w:val="007909CC"/>
    <w:rsid w:val="00791CE0"/>
    <w:rsid w:val="00792CBC"/>
    <w:rsid w:val="00792E63"/>
    <w:rsid w:val="0079540E"/>
    <w:rsid w:val="00797904"/>
    <w:rsid w:val="007A100F"/>
    <w:rsid w:val="007A1CC8"/>
    <w:rsid w:val="007A2868"/>
    <w:rsid w:val="007A3519"/>
    <w:rsid w:val="007A37EC"/>
    <w:rsid w:val="007A4084"/>
    <w:rsid w:val="007A442E"/>
    <w:rsid w:val="007A76D0"/>
    <w:rsid w:val="007B0905"/>
    <w:rsid w:val="007B0CA1"/>
    <w:rsid w:val="007B1FE8"/>
    <w:rsid w:val="007B2410"/>
    <w:rsid w:val="007B3488"/>
    <w:rsid w:val="007B472F"/>
    <w:rsid w:val="007B4C2F"/>
    <w:rsid w:val="007B5481"/>
    <w:rsid w:val="007B65D4"/>
    <w:rsid w:val="007B794A"/>
    <w:rsid w:val="007B7C52"/>
    <w:rsid w:val="007B7F26"/>
    <w:rsid w:val="007B7FF0"/>
    <w:rsid w:val="007C072C"/>
    <w:rsid w:val="007C1A23"/>
    <w:rsid w:val="007C4EC4"/>
    <w:rsid w:val="007C4F8C"/>
    <w:rsid w:val="007C60F0"/>
    <w:rsid w:val="007D09E0"/>
    <w:rsid w:val="007D0A41"/>
    <w:rsid w:val="007D151A"/>
    <w:rsid w:val="007D24A8"/>
    <w:rsid w:val="007D3D67"/>
    <w:rsid w:val="007D3E80"/>
    <w:rsid w:val="007D4828"/>
    <w:rsid w:val="007D4C91"/>
    <w:rsid w:val="007D55BB"/>
    <w:rsid w:val="007D5943"/>
    <w:rsid w:val="007D5A6C"/>
    <w:rsid w:val="007D60A4"/>
    <w:rsid w:val="007D64EC"/>
    <w:rsid w:val="007D69D5"/>
    <w:rsid w:val="007D7551"/>
    <w:rsid w:val="007D7EAA"/>
    <w:rsid w:val="007D7FA7"/>
    <w:rsid w:val="007E14B4"/>
    <w:rsid w:val="007E166D"/>
    <w:rsid w:val="007E18A2"/>
    <w:rsid w:val="007E20A1"/>
    <w:rsid w:val="007E2329"/>
    <w:rsid w:val="007E2E37"/>
    <w:rsid w:val="007E3523"/>
    <w:rsid w:val="007E3A0C"/>
    <w:rsid w:val="007E3AAB"/>
    <w:rsid w:val="007E53CE"/>
    <w:rsid w:val="007E55C9"/>
    <w:rsid w:val="007E7911"/>
    <w:rsid w:val="007E7AF2"/>
    <w:rsid w:val="007F03EF"/>
    <w:rsid w:val="007F2F77"/>
    <w:rsid w:val="007F346C"/>
    <w:rsid w:val="007F3B96"/>
    <w:rsid w:val="007F4222"/>
    <w:rsid w:val="007F46F8"/>
    <w:rsid w:val="007F6420"/>
    <w:rsid w:val="007F72D0"/>
    <w:rsid w:val="008000E3"/>
    <w:rsid w:val="008024F9"/>
    <w:rsid w:val="00802DCE"/>
    <w:rsid w:val="00804420"/>
    <w:rsid w:val="008044ED"/>
    <w:rsid w:val="00804A62"/>
    <w:rsid w:val="0080546D"/>
    <w:rsid w:val="00806686"/>
    <w:rsid w:val="00810EDF"/>
    <w:rsid w:val="00811E13"/>
    <w:rsid w:val="00814B50"/>
    <w:rsid w:val="008153EE"/>
    <w:rsid w:val="00815AF8"/>
    <w:rsid w:val="0081631E"/>
    <w:rsid w:val="00816593"/>
    <w:rsid w:val="00816A4E"/>
    <w:rsid w:val="00820817"/>
    <w:rsid w:val="00820BE7"/>
    <w:rsid w:val="008220F1"/>
    <w:rsid w:val="008223A2"/>
    <w:rsid w:val="0082294B"/>
    <w:rsid w:val="00822BC9"/>
    <w:rsid w:val="00824040"/>
    <w:rsid w:val="008250F7"/>
    <w:rsid w:val="00825984"/>
    <w:rsid w:val="00825D0E"/>
    <w:rsid w:val="00830D76"/>
    <w:rsid w:val="008324CE"/>
    <w:rsid w:val="00833016"/>
    <w:rsid w:val="008334EE"/>
    <w:rsid w:val="00834A86"/>
    <w:rsid w:val="0083514A"/>
    <w:rsid w:val="008352A0"/>
    <w:rsid w:val="00835711"/>
    <w:rsid w:val="00836158"/>
    <w:rsid w:val="00836367"/>
    <w:rsid w:val="008370DA"/>
    <w:rsid w:val="008371D0"/>
    <w:rsid w:val="00837CB3"/>
    <w:rsid w:val="008400F0"/>
    <w:rsid w:val="008403D0"/>
    <w:rsid w:val="008413CC"/>
    <w:rsid w:val="00841BF0"/>
    <w:rsid w:val="00841FC6"/>
    <w:rsid w:val="008425E7"/>
    <w:rsid w:val="00843B49"/>
    <w:rsid w:val="00846212"/>
    <w:rsid w:val="00846239"/>
    <w:rsid w:val="008462C5"/>
    <w:rsid w:val="00850343"/>
    <w:rsid w:val="008525F3"/>
    <w:rsid w:val="00852DC9"/>
    <w:rsid w:val="008543C8"/>
    <w:rsid w:val="00854728"/>
    <w:rsid w:val="00854A52"/>
    <w:rsid w:val="008550CE"/>
    <w:rsid w:val="00855E9B"/>
    <w:rsid w:val="00856657"/>
    <w:rsid w:val="00856C41"/>
    <w:rsid w:val="008570BE"/>
    <w:rsid w:val="00857B59"/>
    <w:rsid w:val="00857F6A"/>
    <w:rsid w:val="00860679"/>
    <w:rsid w:val="008606AF"/>
    <w:rsid w:val="00861224"/>
    <w:rsid w:val="0086379D"/>
    <w:rsid w:val="008650E4"/>
    <w:rsid w:val="0086544C"/>
    <w:rsid w:val="00866BE2"/>
    <w:rsid w:val="008671D5"/>
    <w:rsid w:val="008673CB"/>
    <w:rsid w:val="008677AE"/>
    <w:rsid w:val="00871695"/>
    <w:rsid w:val="00871BDC"/>
    <w:rsid w:val="0087201C"/>
    <w:rsid w:val="008729D7"/>
    <w:rsid w:val="00872EFC"/>
    <w:rsid w:val="00876269"/>
    <w:rsid w:val="00880F67"/>
    <w:rsid w:val="00881436"/>
    <w:rsid w:val="00881AE3"/>
    <w:rsid w:val="00882344"/>
    <w:rsid w:val="00883218"/>
    <w:rsid w:val="008857EE"/>
    <w:rsid w:val="00885C64"/>
    <w:rsid w:val="00886A84"/>
    <w:rsid w:val="00887B3B"/>
    <w:rsid w:val="0089243F"/>
    <w:rsid w:val="0089261B"/>
    <w:rsid w:val="008927A3"/>
    <w:rsid w:val="008937BF"/>
    <w:rsid w:val="00893C8E"/>
    <w:rsid w:val="00894115"/>
    <w:rsid w:val="00895DAC"/>
    <w:rsid w:val="00896668"/>
    <w:rsid w:val="008968C4"/>
    <w:rsid w:val="00896F7B"/>
    <w:rsid w:val="008974F9"/>
    <w:rsid w:val="008A00F1"/>
    <w:rsid w:val="008A00F2"/>
    <w:rsid w:val="008A38AE"/>
    <w:rsid w:val="008A664B"/>
    <w:rsid w:val="008A7B83"/>
    <w:rsid w:val="008A7ED0"/>
    <w:rsid w:val="008A7F72"/>
    <w:rsid w:val="008B0032"/>
    <w:rsid w:val="008B0791"/>
    <w:rsid w:val="008B1ED7"/>
    <w:rsid w:val="008B3467"/>
    <w:rsid w:val="008B4651"/>
    <w:rsid w:val="008B554E"/>
    <w:rsid w:val="008B564E"/>
    <w:rsid w:val="008B5D0B"/>
    <w:rsid w:val="008B5ED5"/>
    <w:rsid w:val="008B6C51"/>
    <w:rsid w:val="008B7CCD"/>
    <w:rsid w:val="008C0419"/>
    <w:rsid w:val="008C05A7"/>
    <w:rsid w:val="008C18F1"/>
    <w:rsid w:val="008C2DDD"/>
    <w:rsid w:val="008C2E75"/>
    <w:rsid w:val="008C37CF"/>
    <w:rsid w:val="008C5A3D"/>
    <w:rsid w:val="008C65B1"/>
    <w:rsid w:val="008C75C9"/>
    <w:rsid w:val="008C7A8B"/>
    <w:rsid w:val="008D0F2A"/>
    <w:rsid w:val="008D1EC7"/>
    <w:rsid w:val="008D36B9"/>
    <w:rsid w:val="008D4478"/>
    <w:rsid w:val="008D49A8"/>
    <w:rsid w:val="008D5232"/>
    <w:rsid w:val="008D544B"/>
    <w:rsid w:val="008D6AFE"/>
    <w:rsid w:val="008D6B90"/>
    <w:rsid w:val="008D763C"/>
    <w:rsid w:val="008D7DCE"/>
    <w:rsid w:val="008E09EB"/>
    <w:rsid w:val="008E24C4"/>
    <w:rsid w:val="008E30AE"/>
    <w:rsid w:val="008E3792"/>
    <w:rsid w:val="008E4108"/>
    <w:rsid w:val="008E4855"/>
    <w:rsid w:val="008E5031"/>
    <w:rsid w:val="008E791D"/>
    <w:rsid w:val="008F0C4B"/>
    <w:rsid w:val="008F1061"/>
    <w:rsid w:val="008F1B29"/>
    <w:rsid w:val="008F1FD3"/>
    <w:rsid w:val="008F2C8F"/>
    <w:rsid w:val="008F5243"/>
    <w:rsid w:val="0090225E"/>
    <w:rsid w:val="009024E6"/>
    <w:rsid w:val="00902990"/>
    <w:rsid w:val="00902DCF"/>
    <w:rsid w:val="0090345C"/>
    <w:rsid w:val="00903FB1"/>
    <w:rsid w:val="009072E3"/>
    <w:rsid w:val="00910529"/>
    <w:rsid w:val="0091207A"/>
    <w:rsid w:val="009131D1"/>
    <w:rsid w:val="00913D13"/>
    <w:rsid w:val="0091467D"/>
    <w:rsid w:val="0091498F"/>
    <w:rsid w:val="00915233"/>
    <w:rsid w:val="00915F0A"/>
    <w:rsid w:val="00916A98"/>
    <w:rsid w:val="009170E0"/>
    <w:rsid w:val="0091725C"/>
    <w:rsid w:val="0092190E"/>
    <w:rsid w:val="00921AD8"/>
    <w:rsid w:val="00921EB8"/>
    <w:rsid w:val="009227D5"/>
    <w:rsid w:val="00923CE0"/>
    <w:rsid w:val="00923EE9"/>
    <w:rsid w:val="0092415E"/>
    <w:rsid w:val="00924781"/>
    <w:rsid w:val="00924AA8"/>
    <w:rsid w:val="0092613A"/>
    <w:rsid w:val="00926B76"/>
    <w:rsid w:val="0092709D"/>
    <w:rsid w:val="009270D3"/>
    <w:rsid w:val="00927EF2"/>
    <w:rsid w:val="00931E43"/>
    <w:rsid w:val="009328AB"/>
    <w:rsid w:val="00932FF6"/>
    <w:rsid w:val="009357CA"/>
    <w:rsid w:val="009364B9"/>
    <w:rsid w:val="00936A27"/>
    <w:rsid w:val="00936CD5"/>
    <w:rsid w:val="00941E2E"/>
    <w:rsid w:val="00942655"/>
    <w:rsid w:val="00943434"/>
    <w:rsid w:val="00944091"/>
    <w:rsid w:val="00944B43"/>
    <w:rsid w:val="009458FB"/>
    <w:rsid w:val="00946D5D"/>
    <w:rsid w:val="00950AC0"/>
    <w:rsid w:val="00950B25"/>
    <w:rsid w:val="00952107"/>
    <w:rsid w:val="0095346C"/>
    <w:rsid w:val="00953B05"/>
    <w:rsid w:val="00954EA4"/>
    <w:rsid w:val="009567DE"/>
    <w:rsid w:val="0096023C"/>
    <w:rsid w:val="00961C82"/>
    <w:rsid w:val="009624B2"/>
    <w:rsid w:val="00963E96"/>
    <w:rsid w:val="0096493F"/>
    <w:rsid w:val="009650DD"/>
    <w:rsid w:val="00965EB1"/>
    <w:rsid w:val="00971861"/>
    <w:rsid w:val="00971EB1"/>
    <w:rsid w:val="00972AA6"/>
    <w:rsid w:val="00975E20"/>
    <w:rsid w:val="009766C1"/>
    <w:rsid w:val="00977127"/>
    <w:rsid w:val="00977786"/>
    <w:rsid w:val="009777C7"/>
    <w:rsid w:val="009810BC"/>
    <w:rsid w:val="009825B8"/>
    <w:rsid w:val="00983DC5"/>
    <w:rsid w:val="00984CBF"/>
    <w:rsid w:val="0098556D"/>
    <w:rsid w:val="009861D6"/>
    <w:rsid w:val="0098628B"/>
    <w:rsid w:val="00986F20"/>
    <w:rsid w:val="009879BA"/>
    <w:rsid w:val="00987BAE"/>
    <w:rsid w:val="00991B8F"/>
    <w:rsid w:val="009925E1"/>
    <w:rsid w:val="00992F2B"/>
    <w:rsid w:val="00993F5E"/>
    <w:rsid w:val="00993F91"/>
    <w:rsid w:val="00994D3D"/>
    <w:rsid w:val="00994D87"/>
    <w:rsid w:val="0099562E"/>
    <w:rsid w:val="00995794"/>
    <w:rsid w:val="00995EA9"/>
    <w:rsid w:val="009974EF"/>
    <w:rsid w:val="009A019D"/>
    <w:rsid w:val="009A02A3"/>
    <w:rsid w:val="009A0CB3"/>
    <w:rsid w:val="009A1204"/>
    <w:rsid w:val="009A14EB"/>
    <w:rsid w:val="009A1A3C"/>
    <w:rsid w:val="009A1D07"/>
    <w:rsid w:val="009A3DD5"/>
    <w:rsid w:val="009A4466"/>
    <w:rsid w:val="009A5FB1"/>
    <w:rsid w:val="009A656C"/>
    <w:rsid w:val="009A71D9"/>
    <w:rsid w:val="009A73E8"/>
    <w:rsid w:val="009A78E2"/>
    <w:rsid w:val="009B0474"/>
    <w:rsid w:val="009B21EF"/>
    <w:rsid w:val="009B2758"/>
    <w:rsid w:val="009B3240"/>
    <w:rsid w:val="009B42C6"/>
    <w:rsid w:val="009B499A"/>
    <w:rsid w:val="009B56C6"/>
    <w:rsid w:val="009B5ABF"/>
    <w:rsid w:val="009B65E9"/>
    <w:rsid w:val="009B70C2"/>
    <w:rsid w:val="009B775E"/>
    <w:rsid w:val="009B7838"/>
    <w:rsid w:val="009C1110"/>
    <w:rsid w:val="009C1F33"/>
    <w:rsid w:val="009C29E5"/>
    <w:rsid w:val="009C2DAB"/>
    <w:rsid w:val="009C2E78"/>
    <w:rsid w:val="009C3441"/>
    <w:rsid w:val="009C4512"/>
    <w:rsid w:val="009C490C"/>
    <w:rsid w:val="009C5197"/>
    <w:rsid w:val="009C5939"/>
    <w:rsid w:val="009C5D53"/>
    <w:rsid w:val="009C6C8F"/>
    <w:rsid w:val="009C7828"/>
    <w:rsid w:val="009D0853"/>
    <w:rsid w:val="009D0873"/>
    <w:rsid w:val="009D1148"/>
    <w:rsid w:val="009D15AE"/>
    <w:rsid w:val="009D170A"/>
    <w:rsid w:val="009D26D5"/>
    <w:rsid w:val="009D3AC3"/>
    <w:rsid w:val="009D57CD"/>
    <w:rsid w:val="009D5F18"/>
    <w:rsid w:val="009D7D19"/>
    <w:rsid w:val="009D7DF8"/>
    <w:rsid w:val="009E03F5"/>
    <w:rsid w:val="009E2637"/>
    <w:rsid w:val="009E2AEA"/>
    <w:rsid w:val="009E2F89"/>
    <w:rsid w:val="009E359D"/>
    <w:rsid w:val="009E35D8"/>
    <w:rsid w:val="009E3E1F"/>
    <w:rsid w:val="009E3FF3"/>
    <w:rsid w:val="009E43BB"/>
    <w:rsid w:val="009E4CEC"/>
    <w:rsid w:val="009E4DB6"/>
    <w:rsid w:val="009E59AD"/>
    <w:rsid w:val="009E6267"/>
    <w:rsid w:val="009E640A"/>
    <w:rsid w:val="009E6A50"/>
    <w:rsid w:val="009F0547"/>
    <w:rsid w:val="009F0FC4"/>
    <w:rsid w:val="009F2B1E"/>
    <w:rsid w:val="009F38EB"/>
    <w:rsid w:val="009F603A"/>
    <w:rsid w:val="009F656D"/>
    <w:rsid w:val="00A006E8"/>
    <w:rsid w:val="00A0102A"/>
    <w:rsid w:val="00A017DC"/>
    <w:rsid w:val="00A02B22"/>
    <w:rsid w:val="00A02D03"/>
    <w:rsid w:val="00A039D1"/>
    <w:rsid w:val="00A03B03"/>
    <w:rsid w:val="00A04956"/>
    <w:rsid w:val="00A06C0D"/>
    <w:rsid w:val="00A07146"/>
    <w:rsid w:val="00A074AF"/>
    <w:rsid w:val="00A07665"/>
    <w:rsid w:val="00A07F2D"/>
    <w:rsid w:val="00A105A5"/>
    <w:rsid w:val="00A10F99"/>
    <w:rsid w:val="00A1112F"/>
    <w:rsid w:val="00A1188B"/>
    <w:rsid w:val="00A119EB"/>
    <w:rsid w:val="00A11E32"/>
    <w:rsid w:val="00A130DC"/>
    <w:rsid w:val="00A13419"/>
    <w:rsid w:val="00A142A8"/>
    <w:rsid w:val="00A14721"/>
    <w:rsid w:val="00A167B1"/>
    <w:rsid w:val="00A16C84"/>
    <w:rsid w:val="00A2037C"/>
    <w:rsid w:val="00A20CA1"/>
    <w:rsid w:val="00A25323"/>
    <w:rsid w:val="00A30280"/>
    <w:rsid w:val="00A30563"/>
    <w:rsid w:val="00A30E74"/>
    <w:rsid w:val="00A32108"/>
    <w:rsid w:val="00A323FF"/>
    <w:rsid w:val="00A3266E"/>
    <w:rsid w:val="00A33515"/>
    <w:rsid w:val="00A3378E"/>
    <w:rsid w:val="00A34E23"/>
    <w:rsid w:val="00A3585E"/>
    <w:rsid w:val="00A36344"/>
    <w:rsid w:val="00A37015"/>
    <w:rsid w:val="00A37C20"/>
    <w:rsid w:val="00A37EEC"/>
    <w:rsid w:val="00A412F1"/>
    <w:rsid w:val="00A42F5C"/>
    <w:rsid w:val="00A44854"/>
    <w:rsid w:val="00A44993"/>
    <w:rsid w:val="00A44C2B"/>
    <w:rsid w:val="00A469D7"/>
    <w:rsid w:val="00A46F52"/>
    <w:rsid w:val="00A471F3"/>
    <w:rsid w:val="00A474DD"/>
    <w:rsid w:val="00A50CBF"/>
    <w:rsid w:val="00A52386"/>
    <w:rsid w:val="00A541E6"/>
    <w:rsid w:val="00A56F26"/>
    <w:rsid w:val="00A57FDA"/>
    <w:rsid w:val="00A61F66"/>
    <w:rsid w:val="00A653E1"/>
    <w:rsid w:val="00A66140"/>
    <w:rsid w:val="00A665FB"/>
    <w:rsid w:val="00A66AEA"/>
    <w:rsid w:val="00A72263"/>
    <w:rsid w:val="00A73A64"/>
    <w:rsid w:val="00A7441A"/>
    <w:rsid w:val="00A74A91"/>
    <w:rsid w:val="00A74E8A"/>
    <w:rsid w:val="00A758E1"/>
    <w:rsid w:val="00A7658D"/>
    <w:rsid w:val="00A76A9B"/>
    <w:rsid w:val="00A76EE3"/>
    <w:rsid w:val="00A809DD"/>
    <w:rsid w:val="00A82939"/>
    <w:rsid w:val="00A83656"/>
    <w:rsid w:val="00A837B1"/>
    <w:rsid w:val="00A8498D"/>
    <w:rsid w:val="00A86166"/>
    <w:rsid w:val="00A86A98"/>
    <w:rsid w:val="00A874BE"/>
    <w:rsid w:val="00A87764"/>
    <w:rsid w:val="00A87CC5"/>
    <w:rsid w:val="00A903E4"/>
    <w:rsid w:val="00A9062C"/>
    <w:rsid w:val="00A906B2"/>
    <w:rsid w:val="00A9137F"/>
    <w:rsid w:val="00A91677"/>
    <w:rsid w:val="00A9250C"/>
    <w:rsid w:val="00A927EE"/>
    <w:rsid w:val="00A9345D"/>
    <w:rsid w:val="00A937EF"/>
    <w:rsid w:val="00A93820"/>
    <w:rsid w:val="00A952F3"/>
    <w:rsid w:val="00A95355"/>
    <w:rsid w:val="00A95747"/>
    <w:rsid w:val="00A95C7E"/>
    <w:rsid w:val="00A95CF5"/>
    <w:rsid w:val="00A96EF9"/>
    <w:rsid w:val="00A977C8"/>
    <w:rsid w:val="00AA0AC6"/>
    <w:rsid w:val="00AA0E0F"/>
    <w:rsid w:val="00AA1DCB"/>
    <w:rsid w:val="00AA3150"/>
    <w:rsid w:val="00AA3FB9"/>
    <w:rsid w:val="00AA55B8"/>
    <w:rsid w:val="00AA57D7"/>
    <w:rsid w:val="00AA5B03"/>
    <w:rsid w:val="00AA63FE"/>
    <w:rsid w:val="00AA6497"/>
    <w:rsid w:val="00AA672E"/>
    <w:rsid w:val="00AB009A"/>
    <w:rsid w:val="00AB0B95"/>
    <w:rsid w:val="00AB147F"/>
    <w:rsid w:val="00AB14A4"/>
    <w:rsid w:val="00AB160C"/>
    <w:rsid w:val="00AB20D6"/>
    <w:rsid w:val="00AB23D7"/>
    <w:rsid w:val="00AB3082"/>
    <w:rsid w:val="00AB370C"/>
    <w:rsid w:val="00AB4797"/>
    <w:rsid w:val="00AB48CA"/>
    <w:rsid w:val="00AB4E73"/>
    <w:rsid w:val="00AB5CE4"/>
    <w:rsid w:val="00AB78E9"/>
    <w:rsid w:val="00AC005D"/>
    <w:rsid w:val="00AC0C6F"/>
    <w:rsid w:val="00AC2C56"/>
    <w:rsid w:val="00AC3691"/>
    <w:rsid w:val="00AC37DC"/>
    <w:rsid w:val="00AC4766"/>
    <w:rsid w:val="00AC4928"/>
    <w:rsid w:val="00AC5676"/>
    <w:rsid w:val="00AC580C"/>
    <w:rsid w:val="00AC64CB"/>
    <w:rsid w:val="00AC7FCF"/>
    <w:rsid w:val="00AD0C2F"/>
    <w:rsid w:val="00AD1E29"/>
    <w:rsid w:val="00AD226C"/>
    <w:rsid w:val="00AD32E4"/>
    <w:rsid w:val="00AD5247"/>
    <w:rsid w:val="00AD5AA0"/>
    <w:rsid w:val="00AD672C"/>
    <w:rsid w:val="00AD68C8"/>
    <w:rsid w:val="00AE18D8"/>
    <w:rsid w:val="00AE1D31"/>
    <w:rsid w:val="00AE213F"/>
    <w:rsid w:val="00AE2D19"/>
    <w:rsid w:val="00AE3FE3"/>
    <w:rsid w:val="00AE561D"/>
    <w:rsid w:val="00AE72F1"/>
    <w:rsid w:val="00AE736D"/>
    <w:rsid w:val="00AF04CA"/>
    <w:rsid w:val="00AF06DD"/>
    <w:rsid w:val="00AF094D"/>
    <w:rsid w:val="00AF137A"/>
    <w:rsid w:val="00AF183E"/>
    <w:rsid w:val="00AF2676"/>
    <w:rsid w:val="00AF2703"/>
    <w:rsid w:val="00AF28F5"/>
    <w:rsid w:val="00AF3A1C"/>
    <w:rsid w:val="00AF3BB3"/>
    <w:rsid w:val="00AF4F0D"/>
    <w:rsid w:val="00AF55B7"/>
    <w:rsid w:val="00AF644C"/>
    <w:rsid w:val="00AF70D9"/>
    <w:rsid w:val="00AF7701"/>
    <w:rsid w:val="00AF7BBF"/>
    <w:rsid w:val="00B00EEC"/>
    <w:rsid w:val="00B01734"/>
    <w:rsid w:val="00B01C4A"/>
    <w:rsid w:val="00B02D75"/>
    <w:rsid w:val="00B06AAE"/>
    <w:rsid w:val="00B071DB"/>
    <w:rsid w:val="00B10182"/>
    <w:rsid w:val="00B10337"/>
    <w:rsid w:val="00B10E8C"/>
    <w:rsid w:val="00B1195D"/>
    <w:rsid w:val="00B11A63"/>
    <w:rsid w:val="00B12A73"/>
    <w:rsid w:val="00B12EBF"/>
    <w:rsid w:val="00B139BD"/>
    <w:rsid w:val="00B140FC"/>
    <w:rsid w:val="00B145B6"/>
    <w:rsid w:val="00B15005"/>
    <w:rsid w:val="00B16936"/>
    <w:rsid w:val="00B16F99"/>
    <w:rsid w:val="00B1700D"/>
    <w:rsid w:val="00B176A1"/>
    <w:rsid w:val="00B176F4"/>
    <w:rsid w:val="00B17A3D"/>
    <w:rsid w:val="00B17BC3"/>
    <w:rsid w:val="00B2009A"/>
    <w:rsid w:val="00B23427"/>
    <w:rsid w:val="00B235BA"/>
    <w:rsid w:val="00B23C85"/>
    <w:rsid w:val="00B24961"/>
    <w:rsid w:val="00B251BC"/>
    <w:rsid w:val="00B25F9D"/>
    <w:rsid w:val="00B26461"/>
    <w:rsid w:val="00B27FC5"/>
    <w:rsid w:val="00B31505"/>
    <w:rsid w:val="00B32A8A"/>
    <w:rsid w:val="00B3351F"/>
    <w:rsid w:val="00B34D5E"/>
    <w:rsid w:val="00B34E06"/>
    <w:rsid w:val="00B350EC"/>
    <w:rsid w:val="00B35C55"/>
    <w:rsid w:val="00B36481"/>
    <w:rsid w:val="00B36F5E"/>
    <w:rsid w:val="00B40246"/>
    <w:rsid w:val="00B40700"/>
    <w:rsid w:val="00B40E9C"/>
    <w:rsid w:val="00B41E33"/>
    <w:rsid w:val="00B42480"/>
    <w:rsid w:val="00B437B6"/>
    <w:rsid w:val="00B44A09"/>
    <w:rsid w:val="00B45580"/>
    <w:rsid w:val="00B45971"/>
    <w:rsid w:val="00B45D42"/>
    <w:rsid w:val="00B470BD"/>
    <w:rsid w:val="00B47498"/>
    <w:rsid w:val="00B474F5"/>
    <w:rsid w:val="00B47534"/>
    <w:rsid w:val="00B509DD"/>
    <w:rsid w:val="00B510B3"/>
    <w:rsid w:val="00B510E3"/>
    <w:rsid w:val="00B5183F"/>
    <w:rsid w:val="00B51E8F"/>
    <w:rsid w:val="00B53102"/>
    <w:rsid w:val="00B540EE"/>
    <w:rsid w:val="00B543CB"/>
    <w:rsid w:val="00B5671C"/>
    <w:rsid w:val="00B56B12"/>
    <w:rsid w:val="00B5792C"/>
    <w:rsid w:val="00B602D1"/>
    <w:rsid w:val="00B604C9"/>
    <w:rsid w:val="00B60964"/>
    <w:rsid w:val="00B60ABE"/>
    <w:rsid w:val="00B60ED2"/>
    <w:rsid w:val="00B636B8"/>
    <w:rsid w:val="00B63CCF"/>
    <w:rsid w:val="00B649CE"/>
    <w:rsid w:val="00B64C5E"/>
    <w:rsid w:val="00B64F5E"/>
    <w:rsid w:val="00B65155"/>
    <w:rsid w:val="00B65913"/>
    <w:rsid w:val="00B66AB7"/>
    <w:rsid w:val="00B67B36"/>
    <w:rsid w:val="00B67EA6"/>
    <w:rsid w:val="00B704F6"/>
    <w:rsid w:val="00B71328"/>
    <w:rsid w:val="00B71834"/>
    <w:rsid w:val="00B723CE"/>
    <w:rsid w:val="00B7305D"/>
    <w:rsid w:val="00B73302"/>
    <w:rsid w:val="00B73ABD"/>
    <w:rsid w:val="00B749E9"/>
    <w:rsid w:val="00B74D6E"/>
    <w:rsid w:val="00B755EB"/>
    <w:rsid w:val="00B76662"/>
    <w:rsid w:val="00B80164"/>
    <w:rsid w:val="00B801AC"/>
    <w:rsid w:val="00B802C5"/>
    <w:rsid w:val="00B8191B"/>
    <w:rsid w:val="00B85BBC"/>
    <w:rsid w:val="00B85DBA"/>
    <w:rsid w:val="00B874A6"/>
    <w:rsid w:val="00B87F43"/>
    <w:rsid w:val="00B90059"/>
    <w:rsid w:val="00B90C53"/>
    <w:rsid w:val="00B91C9D"/>
    <w:rsid w:val="00B91ECB"/>
    <w:rsid w:val="00B921D3"/>
    <w:rsid w:val="00B93A11"/>
    <w:rsid w:val="00B9402B"/>
    <w:rsid w:val="00B94415"/>
    <w:rsid w:val="00B94A04"/>
    <w:rsid w:val="00B94E2F"/>
    <w:rsid w:val="00B959E0"/>
    <w:rsid w:val="00B9754C"/>
    <w:rsid w:val="00BA0210"/>
    <w:rsid w:val="00BA3065"/>
    <w:rsid w:val="00BA421C"/>
    <w:rsid w:val="00BA484A"/>
    <w:rsid w:val="00BA4F96"/>
    <w:rsid w:val="00BA5336"/>
    <w:rsid w:val="00BA5BE6"/>
    <w:rsid w:val="00BA5C60"/>
    <w:rsid w:val="00BA7131"/>
    <w:rsid w:val="00BA7365"/>
    <w:rsid w:val="00BA76C1"/>
    <w:rsid w:val="00BA7A64"/>
    <w:rsid w:val="00BB117B"/>
    <w:rsid w:val="00BB1470"/>
    <w:rsid w:val="00BB1942"/>
    <w:rsid w:val="00BB34E4"/>
    <w:rsid w:val="00BB3518"/>
    <w:rsid w:val="00BB372E"/>
    <w:rsid w:val="00BB37ED"/>
    <w:rsid w:val="00BB3969"/>
    <w:rsid w:val="00BB3D21"/>
    <w:rsid w:val="00BB4306"/>
    <w:rsid w:val="00BB6577"/>
    <w:rsid w:val="00BB6A7B"/>
    <w:rsid w:val="00BB728E"/>
    <w:rsid w:val="00BB7986"/>
    <w:rsid w:val="00BC16C2"/>
    <w:rsid w:val="00BC20BE"/>
    <w:rsid w:val="00BC417E"/>
    <w:rsid w:val="00BC5753"/>
    <w:rsid w:val="00BC5FE2"/>
    <w:rsid w:val="00BC6384"/>
    <w:rsid w:val="00BC6C65"/>
    <w:rsid w:val="00BC7851"/>
    <w:rsid w:val="00BD1AA0"/>
    <w:rsid w:val="00BD2859"/>
    <w:rsid w:val="00BD2D31"/>
    <w:rsid w:val="00BD3BCE"/>
    <w:rsid w:val="00BD3D67"/>
    <w:rsid w:val="00BD462C"/>
    <w:rsid w:val="00BD4A83"/>
    <w:rsid w:val="00BD4DA7"/>
    <w:rsid w:val="00BD5952"/>
    <w:rsid w:val="00BE0DDD"/>
    <w:rsid w:val="00BE2E43"/>
    <w:rsid w:val="00BE38BB"/>
    <w:rsid w:val="00BE3CA0"/>
    <w:rsid w:val="00BE497C"/>
    <w:rsid w:val="00BE61A2"/>
    <w:rsid w:val="00BE6410"/>
    <w:rsid w:val="00BE6DF5"/>
    <w:rsid w:val="00BE7EB5"/>
    <w:rsid w:val="00BE7F80"/>
    <w:rsid w:val="00BF14C4"/>
    <w:rsid w:val="00BF170A"/>
    <w:rsid w:val="00BF200B"/>
    <w:rsid w:val="00BF263A"/>
    <w:rsid w:val="00BF37CB"/>
    <w:rsid w:val="00BF45C9"/>
    <w:rsid w:val="00BF483B"/>
    <w:rsid w:val="00BF4B42"/>
    <w:rsid w:val="00BF4E8E"/>
    <w:rsid w:val="00BF5AE3"/>
    <w:rsid w:val="00BF6284"/>
    <w:rsid w:val="00BF63F3"/>
    <w:rsid w:val="00C00551"/>
    <w:rsid w:val="00C0176B"/>
    <w:rsid w:val="00C032A8"/>
    <w:rsid w:val="00C03BB8"/>
    <w:rsid w:val="00C040D2"/>
    <w:rsid w:val="00C063E2"/>
    <w:rsid w:val="00C06F60"/>
    <w:rsid w:val="00C076BC"/>
    <w:rsid w:val="00C1468A"/>
    <w:rsid w:val="00C17494"/>
    <w:rsid w:val="00C179FA"/>
    <w:rsid w:val="00C20657"/>
    <w:rsid w:val="00C210C5"/>
    <w:rsid w:val="00C2259D"/>
    <w:rsid w:val="00C22FC5"/>
    <w:rsid w:val="00C24BCD"/>
    <w:rsid w:val="00C25D3A"/>
    <w:rsid w:val="00C25EEF"/>
    <w:rsid w:val="00C2737C"/>
    <w:rsid w:val="00C301C4"/>
    <w:rsid w:val="00C3021B"/>
    <w:rsid w:val="00C3089C"/>
    <w:rsid w:val="00C3245D"/>
    <w:rsid w:val="00C32CD6"/>
    <w:rsid w:val="00C33B04"/>
    <w:rsid w:val="00C33CE2"/>
    <w:rsid w:val="00C346F0"/>
    <w:rsid w:val="00C35F9C"/>
    <w:rsid w:val="00C37298"/>
    <w:rsid w:val="00C3730F"/>
    <w:rsid w:val="00C41D3F"/>
    <w:rsid w:val="00C432B9"/>
    <w:rsid w:val="00C436E6"/>
    <w:rsid w:val="00C4469D"/>
    <w:rsid w:val="00C44898"/>
    <w:rsid w:val="00C44D1F"/>
    <w:rsid w:val="00C50E2C"/>
    <w:rsid w:val="00C51C29"/>
    <w:rsid w:val="00C51FBD"/>
    <w:rsid w:val="00C533D7"/>
    <w:rsid w:val="00C53630"/>
    <w:rsid w:val="00C549FF"/>
    <w:rsid w:val="00C54F3B"/>
    <w:rsid w:val="00C5672C"/>
    <w:rsid w:val="00C568DC"/>
    <w:rsid w:val="00C6106D"/>
    <w:rsid w:val="00C62035"/>
    <w:rsid w:val="00C66E2A"/>
    <w:rsid w:val="00C67FA0"/>
    <w:rsid w:val="00C70553"/>
    <w:rsid w:val="00C717D2"/>
    <w:rsid w:val="00C72D1A"/>
    <w:rsid w:val="00C72E69"/>
    <w:rsid w:val="00C73151"/>
    <w:rsid w:val="00C73654"/>
    <w:rsid w:val="00C745F4"/>
    <w:rsid w:val="00C74A8B"/>
    <w:rsid w:val="00C759C7"/>
    <w:rsid w:val="00C761CF"/>
    <w:rsid w:val="00C8005F"/>
    <w:rsid w:val="00C81243"/>
    <w:rsid w:val="00C816FD"/>
    <w:rsid w:val="00C8177E"/>
    <w:rsid w:val="00C823AF"/>
    <w:rsid w:val="00C82813"/>
    <w:rsid w:val="00C8293A"/>
    <w:rsid w:val="00C82A79"/>
    <w:rsid w:val="00C831DB"/>
    <w:rsid w:val="00C859A0"/>
    <w:rsid w:val="00C865BD"/>
    <w:rsid w:val="00C869A4"/>
    <w:rsid w:val="00C87281"/>
    <w:rsid w:val="00C8749D"/>
    <w:rsid w:val="00C87E87"/>
    <w:rsid w:val="00C9010C"/>
    <w:rsid w:val="00C90CB7"/>
    <w:rsid w:val="00C91998"/>
    <w:rsid w:val="00C91CE3"/>
    <w:rsid w:val="00C93579"/>
    <w:rsid w:val="00C93683"/>
    <w:rsid w:val="00C937AC"/>
    <w:rsid w:val="00C9428B"/>
    <w:rsid w:val="00C944E4"/>
    <w:rsid w:val="00C94700"/>
    <w:rsid w:val="00C94CCF"/>
    <w:rsid w:val="00C9634E"/>
    <w:rsid w:val="00C964D1"/>
    <w:rsid w:val="00C9707A"/>
    <w:rsid w:val="00C97CAA"/>
    <w:rsid w:val="00CA1419"/>
    <w:rsid w:val="00CA17E1"/>
    <w:rsid w:val="00CA2E0C"/>
    <w:rsid w:val="00CA3909"/>
    <w:rsid w:val="00CA4FDC"/>
    <w:rsid w:val="00CA54A4"/>
    <w:rsid w:val="00CA638F"/>
    <w:rsid w:val="00CA77FD"/>
    <w:rsid w:val="00CA7D15"/>
    <w:rsid w:val="00CB036A"/>
    <w:rsid w:val="00CB117C"/>
    <w:rsid w:val="00CB1756"/>
    <w:rsid w:val="00CB1C34"/>
    <w:rsid w:val="00CB20B1"/>
    <w:rsid w:val="00CB2ECD"/>
    <w:rsid w:val="00CB3981"/>
    <w:rsid w:val="00CB3EE4"/>
    <w:rsid w:val="00CB4132"/>
    <w:rsid w:val="00CB438B"/>
    <w:rsid w:val="00CB45C6"/>
    <w:rsid w:val="00CB4880"/>
    <w:rsid w:val="00CB55E5"/>
    <w:rsid w:val="00CB60C2"/>
    <w:rsid w:val="00CB6436"/>
    <w:rsid w:val="00CB6CC4"/>
    <w:rsid w:val="00CB73D9"/>
    <w:rsid w:val="00CC1175"/>
    <w:rsid w:val="00CC11B9"/>
    <w:rsid w:val="00CC12FB"/>
    <w:rsid w:val="00CC1B35"/>
    <w:rsid w:val="00CC223F"/>
    <w:rsid w:val="00CC2485"/>
    <w:rsid w:val="00CC3536"/>
    <w:rsid w:val="00CC4209"/>
    <w:rsid w:val="00CC5361"/>
    <w:rsid w:val="00CC6A06"/>
    <w:rsid w:val="00CC6B41"/>
    <w:rsid w:val="00CC789D"/>
    <w:rsid w:val="00CC795F"/>
    <w:rsid w:val="00CD0AAF"/>
    <w:rsid w:val="00CD1ACD"/>
    <w:rsid w:val="00CD29DF"/>
    <w:rsid w:val="00CD47F8"/>
    <w:rsid w:val="00CD4AF5"/>
    <w:rsid w:val="00CD4DAE"/>
    <w:rsid w:val="00CD5D74"/>
    <w:rsid w:val="00CD679A"/>
    <w:rsid w:val="00CD68D6"/>
    <w:rsid w:val="00CE26D2"/>
    <w:rsid w:val="00CE2A66"/>
    <w:rsid w:val="00CE367F"/>
    <w:rsid w:val="00CE429E"/>
    <w:rsid w:val="00CE47A6"/>
    <w:rsid w:val="00CE488E"/>
    <w:rsid w:val="00CE544E"/>
    <w:rsid w:val="00CE57E0"/>
    <w:rsid w:val="00CE6809"/>
    <w:rsid w:val="00CE73BA"/>
    <w:rsid w:val="00CF02DC"/>
    <w:rsid w:val="00CF0513"/>
    <w:rsid w:val="00CF0B6E"/>
    <w:rsid w:val="00CF1C5F"/>
    <w:rsid w:val="00CF2D4E"/>
    <w:rsid w:val="00CF2D88"/>
    <w:rsid w:val="00CF34B2"/>
    <w:rsid w:val="00CF7200"/>
    <w:rsid w:val="00D00B8A"/>
    <w:rsid w:val="00D01252"/>
    <w:rsid w:val="00D014FD"/>
    <w:rsid w:val="00D01D02"/>
    <w:rsid w:val="00D02958"/>
    <w:rsid w:val="00D03160"/>
    <w:rsid w:val="00D03960"/>
    <w:rsid w:val="00D03CCE"/>
    <w:rsid w:val="00D049B0"/>
    <w:rsid w:val="00D04BEC"/>
    <w:rsid w:val="00D07EAC"/>
    <w:rsid w:val="00D10776"/>
    <w:rsid w:val="00D10934"/>
    <w:rsid w:val="00D11EC3"/>
    <w:rsid w:val="00D122BE"/>
    <w:rsid w:val="00D12CE8"/>
    <w:rsid w:val="00D133ED"/>
    <w:rsid w:val="00D14A3E"/>
    <w:rsid w:val="00D150BB"/>
    <w:rsid w:val="00D151FD"/>
    <w:rsid w:val="00D15F40"/>
    <w:rsid w:val="00D16D8C"/>
    <w:rsid w:val="00D17A56"/>
    <w:rsid w:val="00D20828"/>
    <w:rsid w:val="00D210D7"/>
    <w:rsid w:val="00D21ADA"/>
    <w:rsid w:val="00D22DC1"/>
    <w:rsid w:val="00D23763"/>
    <w:rsid w:val="00D2535D"/>
    <w:rsid w:val="00D258A5"/>
    <w:rsid w:val="00D26FD2"/>
    <w:rsid w:val="00D2714E"/>
    <w:rsid w:val="00D30419"/>
    <w:rsid w:val="00D318D2"/>
    <w:rsid w:val="00D31AC3"/>
    <w:rsid w:val="00D31DD2"/>
    <w:rsid w:val="00D35812"/>
    <w:rsid w:val="00D3634D"/>
    <w:rsid w:val="00D36E82"/>
    <w:rsid w:val="00D41A15"/>
    <w:rsid w:val="00D41A3E"/>
    <w:rsid w:val="00D4261C"/>
    <w:rsid w:val="00D43361"/>
    <w:rsid w:val="00D45AAE"/>
    <w:rsid w:val="00D45C47"/>
    <w:rsid w:val="00D45E41"/>
    <w:rsid w:val="00D47269"/>
    <w:rsid w:val="00D509F0"/>
    <w:rsid w:val="00D52F6A"/>
    <w:rsid w:val="00D54923"/>
    <w:rsid w:val="00D54AA4"/>
    <w:rsid w:val="00D575C8"/>
    <w:rsid w:val="00D6053A"/>
    <w:rsid w:val="00D6085F"/>
    <w:rsid w:val="00D60FEA"/>
    <w:rsid w:val="00D62279"/>
    <w:rsid w:val="00D639E0"/>
    <w:rsid w:val="00D63BEC"/>
    <w:rsid w:val="00D6422B"/>
    <w:rsid w:val="00D64979"/>
    <w:rsid w:val="00D64AFA"/>
    <w:rsid w:val="00D64D1C"/>
    <w:rsid w:val="00D65638"/>
    <w:rsid w:val="00D6584E"/>
    <w:rsid w:val="00D665F0"/>
    <w:rsid w:val="00D666E0"/>
    <w:rsid w:val="00D66BCB"/>
    <w:rsid w:val="00D6711D"/>
    <w:rsid w:val="00D67A0B"/>
    <w:rsid w:val="00D717CF"/>
    <w:rsid w:val="00D71963"/>
    <w:rsid w:val="00D71AF1"/>
    <w:rsid w:val="00D71FAA"/>
    <w:rsid w:val="00D724C7"/>
    <w:rsid w:val="00D726B3"/>
    <w:rsid w:val="00D734CE"/>
    <w:rsid w:val="00D7497E"/>
    <w:rsid w:val="00D7562F"/>
    <w:rsid w:val="00D75679"/>
    <w:rsid w:val="00D75B96"/>
    <w:rsid w:val="00D763EF"/>
    <w:rsid w:val="00D7645C"/>
    <w:rsid w:val="00D777C7"/>
    <w:rsid w:val="00D77B26"/>
    <w:rsid w:val="00D809B9"/>
    <w:rsid w:val="00D8219D"/>
    <w:rsid w:val="00D83C29"/>
    <w:rsid w:val="00D85A1C"/>
    <w:rsid w:val="00D86E0C"/>
    <w:rsid w:val="00D879EA"/>
    <w:rsid w:val="00D90B33"/>
    <w:rsid w:val="00D91539"/>
    <w:rsid w:val="00D92014"/>
    <w:rsid w:val="00D924C3"/>
    <w:rsid w:val="00D925B4"/>
    <w:rsid w:val="00D93421"/>
    <w:rsid w:val="00D93B41"/>
    <w:rsid w:val="00D93BAA"/>
    <w:rsid w:val="00D94BB9"/>
    <w:rsid w:val="00D950AD"/>
    <w:rsid w:val="00D957FA"/>
    <w:rsid w:val="00D95F74"/>
    <w:rsid w:val="00D96C86"/>
    <w:rsid w:val="00D97C85"/>
    <w:rsid w:val="00DA0735"/>
    <w:rsid w:val="00DA0A56"/>
    <w:rsid w:val="00DA21F0"/>
    <w:rsid w:val="00DA2442"/>
    <w:rsid w:val="00DA2585"/>
    <w:rsid w:val="00DA278B"/>
    <w:rsid w:val="00DA2E5D"/>
    <w:rsid w:val="00DA5312"/>
    <w:rsid w:val="00DA55D9"/>
    <w:rsid w:val="00DA6F7E"/>
    <w:rsid w:val="00DA7C24"/>
    <w:rsid w:val="00DB016F"/>
    <w:rsid w:val="00DB0CE4"/>
    <w:rsid w:val="00DB27BF"/>
    <w:rsid w:val="00DB363A"/>
    <w:rsid w:val="00DB3BD1"/>
    <w:rsid w:val="00DB3C1D"/>
    <w:rsid w:val="00DB44E6"/>
    <w:rsid w:val="00DB5DEC"/>
    <w:rsid w:val="00DB6D08"/>
    <w:rsid w:val="00DB6D40"/>
    <w:rsid w:val="00DC0EF5"/>
    <w:rsid w:val="00DC10B4"/>
    <w:rsid w:val="00DC1582"/>
    <w:rsid w:val="00DC22FA"/>
    <w:rsid w:val="00DC41EF"/>
    <w:rsid w:val="00DC5950"/>
    <w:rsid w:val="00DC62FF"/>
    <w:rsid w:val="00DC656E"/>
    <w:rsid w:val="00DC74F8"/>
    <w:rsid w:val="00DD0085"/>
    <w:rsid w:val="00DD11D1"/>
    <w:rsid w:val="00DD21EC"/>
    <w:rsid w:val="00DD223A"/>
    <w:rsid w:val="00DD247B"/>
    <w:rsid w:val="00DD26B2"/>
    <w:rsid w:val="00DD3860"/>
    <w:rsid w:val="00DD4BCC"/>
    <w:rsid w:val="00DD4D6E"/>
    <w:rsid w:val="00DD579C"/>
    <w:rsid w:val="00DD5F15"/>
    <w:rsid w:val="00DD651E"/>
    <w:rsid w:val="00DD68E8"/>
    <w:rsid w:val="00DE0B8B"/>
    <w:rsid w:val="00DE182F"/>
    <w:rsid w:val="00DE3D8E"/>
    <w:rsid w:val="00DE3F82"/>
    <w:rsid w:val="00DE563B"/>
    <w:rsid w:val="00DE5DC2"/>
    <w:rsid w:val="00DF019F"/>
    <w:rsid w:val="00DF15E6"/>
    <w:rsid w:val="00DF21EB"/>
    <w:rsid w:val="00DF2353"/>
    <w:rsid w:val="00DF38EF"/>
    <w:rsid w:val="00DF59BE"/>
    <w:rsid w:val="00DF5FA7"/>
    <w:rsid w:val="00DF61C4"/>
    <w:rsid w:val="00DF6DB3"/>
    <w:rsid w:val="00DF6FD0"/>
    <w:rsid w:val="00DF7218"/>
    <w:rsid w:val="00DF7E3E"/>
    <w:rsid w:val="00E00033"/>
    <w:rsid w:val="00E00E38"/>
    <w:rsid w:val="00E011AC"/>
    <w:rsid w:val="00E02287"/>
    <w:rsid w:val="00E023C3"/>
    <w:rsid w:val="00E02FDE"/>
    <w:rsid w:val="00E03EA4"/>
    <w:rsid w:val="00E04498"/>
    <w:rsid w:val="00E05246"/>
    <w:rsid w:val="00E0629E"/>
    <w:rsid w:val="00E111EE"/>
    <w:rsid w:val="00E11F2E"/>
    <w:rsid w:val="00E1225A"/>
    <w:rsid w:val="00E12845"/>
    <w:rsid w:val="00E128F7"/>
    <w:rsid w:val="00E16A31"/>
    <w:rsid w:val="00E17BD2"/>
    <w:rsid w:val="00E17D80"/>
    <w:rsid w:val="00E20247"/>
    <w:rsid w:val="00E21464"/>
    <w:rsid w:val="00E2211C"/>
    <w:rsid w:val="00E223DB"/>
    <w:rsid w:val="00E22A58"/>
    <w:rsid w:val="00E25D69"/>
    <w:rsid w:val="00E269F8"/>
    <w:rsid w:val="00E271C7"/>
    <w:rsid w:val="00E32975"/>
    <w:rsid w:val="00E36447"/>
    <w:rsid w:val="00E3733C"/>
    <w:rsid w:val="00E37E4B"/>
    <w:rsid w:val="00E37F10"/>
    <w:rsid w:val="00E37F77"/>
    <w:rsid w:val="00E400AA"/>
    <w:rsid w:val="00E40B16"/>
    <w:rsid w:val="00E427AC"/>
    <w:rsid w:val="00E43625"/>
    <w:rsid w:val="00E43DF8"/>
    <w:rsid w:val="00E444D2"/>
    <w:rsid w:val="00E445B1"/>
    <w:rsid w:val="00E449A9"/>
    <w:rsid w:val="00E45AA2"/>
    <w:rsid w:val="00E460BC"/>
    <w:rsid w:val="00E46D0E"/>
    <w:rsid w:val="00E5045C"/>
    <w:rsid w:val="00E50C8A"/>
    <w:rsid w:val="00E50CF6"/>
    <w:rsid w:val="00E51AF6"/>
    <w:rsid w:val="00E52784"/>
    <w:rsid w:val="00E53826"/>
    <w:rsid w:val="00E53F18"/>
    <w:rsid w:val="00E53F2B"/>
    <w:rsid w:val="00E54245"/>
    <w:rsid w:val="00E5585F"/>
    <w:rsid w:val="00E5705B"/>
    <w:rsid w:val="00E571AC"/>
    <w:rsid w:val="00E57240"/>
    <w:rsid w:val="00E6107E"/>
    <w:rsid w:val="00E618B2"/>
    <w:rsid w:val="00E623F9"/>
    <w:rsid w:val="00E62562"/>
    <w:rsid w:val="00E62D55"/>
    <w:rsid w:val="00E62DC5"/>
    <w:rsid w:val="00E631CD"/>
    <w:rsid w:val="00E641B2"/>
    <w:rsid w:val="00E647B5"/>
    <w:rsid w:val="00E64B79"/>
    <w:rsid w:val="00E64DEC"/>
    <w:rsid w:val="00E64F83"/>
    <w:rsid w:val="00E659BE"/>
    <w:rsid w:val="00E66027"/>
    <w:rsid w:val="00E66927"/>
    <w:rsid w:val="00E66FCB"/>
    <w:rsid w:val="00E671C2"/>
    <w:rsid w:val="00E704E4"/>
    <w:rsid w:val="00E709F8"/>
    <w:rsid w:val="00E70F7E"/>
    <w:rsid w:val="00E712CA"/>
    <w:rsid w:val="00E71872"/>
    <w:rsid w:val="00E7222A"/>
    <w:rsid w:val="00E7268B"/>
    <w:rsid w:val="00E7308C"/>
    <w:rsid w:val="00E73952"/>
    <w:rsid w:val="00E74162"/>
    <w:rsid w:val="00E74CC5"/>
    <w:rsid w:val="00E75CC4"/>
    <w:rsid w:val="00E76879"/>
    <w:rsid w:val="00E77706"/>
    <w:rsid w:val="00E77887"/>
    <w:rsid w:val="00E77CD7"/>
    <w:rsid w:val="00E802FC"/>
    <w:rsid w:val="00E8039A"/>
    <w:rsid w:val="00E803F8"/>
    <w:rsid w:val="00E80BC3"/>
    <w:rsid w:val="00E84E2F"/>
    <w:rsid w:val="00E85014"/>
    <w:rsid w:val="00E8610D"/>
    <w:rsid w:val="00E87780"/>
    <w:rsid w:val="00E91192"/>
    <w:rsid w:val="00E915A7"/>
    <w:rsid w:val="00E92537"/>
    <w:rsid w:val="00E934A6"/>
    <w:rsid w:val="00E93BE3"/>
    <w:rsid w:val="00E94666"/>
    <w:rsid w:val="00E947C3"/>
    <w:rsid w:val="00E94E88"/>
    <w:rsid w:val="00E95A2D"/>
    <w:rsid w:val="00E9619C"/>
    <w:rsid w:val="00E967E4"/>
    <w:rsid w:val="00E968F8"/>
    <w:rsid w:val="00E96C32"/>
    <w:rsid w:val="00EA1CF1"/>
    <w:rsid w:val="00EA2D86"/>
    <w:rsid w:val="00EA30EF"/>
    <w:rsid w:val="00EA34A4"/>
    <w:rsid w:val="00EA35D1"/>
    <w:rsid w:val="00EA374E"/>
    <w:rsid w:val="00EA3D0A"/>
    <w:rsid w:val="00EA4266"/>
    <w:rsid w:val="00EA46F9"/>
    <w:rsid w:val="00EA486D"/>
    <w:rsid w:val="00EA508D"/>
    <w:rsid w:val="00EA5667"/>
    <w:rsid w:val="00EA56FA"/>
    <w:rsid w:val="00EA62AF"/>
    <w:rsid w:val="00EA71E8"/>
    <w:rsid w:val="00EB1368"/>
    <w:rsid w:val="00EB16B5"/>
    <w:rsid w:val="00EB1FA5"/>
    <w:rsid w:val="00EB245B"/>
    <w:rsid w:val="00EB3BB1"/>
    <w:rsid w:val="00EB50CE"/>
    <w:rsid w:val="00EB5399"/>
    <w:rsid w:val="00EB5F5A"/>
    <w:rsid w:val="00EB612D"/>
    <w:rsid w:val="00EB6A6B"/>
    <w:rsid w:val="00EC0412"/>
    <w:rsid w:val="00EC1869"/>
    <w:rsid w:val="00EC1FF9"/>
    <w:rsid w:val="00EC2C84"/>
    <w:rsid w:val="00EC33CE"/>
    <w:rsid w:val="00EC5C2A"/>
    <w:rsid w:val="00EC6B3F"/>
    <w:rsid w:val="00EC6D27"/>
    <w:rsid w:val="00EC7776"/>
    <w:rsid w:val="00EC7A81"/>
    <w:rsid w:val="00EC7E3A"/>
    <w:rsid w:val="00ED161D"/>
    <w:rsid w:val="00ED3024"/>
    <w:rsid w:val="00ED319C"/>
    <w:rsid w:val="00ED5E0F"/>
    <w:rsid w:val="00ED614B"/>
    <w:rsid w:val="00ED7E9B"/>
    <w:rsid w:val="00EE09B7"/>
    <w:rsid w:val="00EE208E"/>
    <w:rsid w:val="00EE3631"/>
    <w:rsid w:val="00EE4320"/>
    <w:rsid w:val="00EE53A3"/>
    <w:rsid w:val="00EE5432"/>
    <w:rsid w:val="00EE572A"/>
    <w:rsid w:val="00EE5E77"/>
    <w:rsid w:val="00EE6EBB"/>
    <w:rsid w:val="00EE7AC6"/>
    <w:rsid w:val="00EF01BF"/>
    <w:rsid w:val="00EF1319"/>
    <w:rsid w:val="00EF1E6A"/>
    <w:rsid w:val="00EF222E"/>
    <w:rsid w:val="00EF3F6F"/>
    <w:rsid w:val="00EF526C"/>
    <w:rsid w:val="00EF59DE"/>
    <w:rsid w:val="00EF66C9"/>
    <w:rsid w:val="00EF6BD2"/>
    <w:rsid w:val="00EF7002"/>
    <w:rsid w:val="00EF79D2"/>
    <w:rsid w:val="00EF7E73"/>
    <w:rsid w:val="00F01770"/>
    <w:rsid w:val="00F01E6E"/>
    <w:rsid w:val="00F03E50"/>
    <w:rsid w:val="00F051E8"/>
    <w:rsid w:val="00F05787"/>
    <w:rsid w:val="00F10E96"/>
    <w:rsid w:val="00F11606"/>
    <w:rsid w:val="00F1256C"/>
    <w:rsid w:val="00F14F1D"/>
    <w:rsid w:val="00F15052"/>
    <w:rsid w:val="00F16C47"/>
    <w:rsid w:val="00F233D1"/>
    <w:rsid w:val="00F24B75"/>
    <w:rsid w:val="00F25B55"/>
    <w:rsid w:val="00F261D9"/>
    <w:rsid w:val="00F26705"/>
    <w:rsid w:val="00F268AC"/>
    <w:rsid w:val="00F273C5"/>
    <w:rsid w:val="00F27F47"/>
    <w:rsid w:val="00F316AE"/>
    <w:rsid w:val="00F31C5A"/>
    <w:rsid w:val="00F31C7B"/>
    <w:rsid w:val="00F32689"/>
    <w:rsid w:val="00F33381"/>
    <w:rsid w:val="00F353CD"/>
    <w:rsid w:val="00F35831"/>
    <w:rsid w:val="00F35FB9"/>
    <w:rsid w:val="00F36669"/>
    <w:rsid w:val="00F367EE"/>
    <w:rsid w:val="00F36A09"/>
    <w:rsid w:val="00F37E28"/>
    <w:rsid w:val="00F40EA4"/>
    <w:rsid w:val="00F40EAF"/>
    <w:rsid w:val="00F446D5"/>
    <w:rsid w:val="00F46369"/>
    <w:rsid w:val="00F46A23"/>
    <w:rsid w:val="00F47D6D"/>
    <w:rsid w:val="00F500A7"/>
    <w:rsid w:val="00F50C57"/>
    <w:rsid w:val="00F50D8E"/>
    <w:rsid w:val="00F511A1"/>
    <w:rsid w:val="00F512CF"/>
    <w:rsid w:val="00F5144B"/>
    <w:rsid w:val="00F52A1B"/>
    <w:rsid w:val="00F52A6A"/>
    <w:rsid w:val="00F53093"/>
    <w:rsid w:val="00F535A8"/>
    <w:rsid w:val="00F5512A"/>
    <w:rsid w:val="00F554F5"/>
    <w:rsid w:val="00F56022"/>
    <w:rsid w:val="00F56F08"/>
    <w:rsid w:val="00F60677"/>
    <w:rsid w:val="00F60908"/>
    <w:rsid w:val="00F60C47"/>
    <w:rsid w:val="00F61008"/>
    <w:rsid w:val="00F61C50"/>
    <w:rsid w:val="00F6296B"/>
    <w:rsid w:val="00F6323F"/>
    <w:rsid w:val="00F63D58"/>
    <w:rsid w:val="00F645FF"/>
    <w:rsid w:val="00F650AA"/>
    <w:rsid w:val="00F65E4B"/>
    <w:rsid w:val="00F712F2"/>
    <w:rsid w:val="00F71B9C"/>
    <w:rsid w:val="00F7330E"/>
    <w:rsid w:val="00F737C1"/>
    <w:rsid w:val="00F73D41"/>
    <w:rsid w:val="00F764AE"/>
    <w:rsid w:val="00F801F8"/>
    <w:rsid w:val="00F80B90"/>
    <w:rsid w:val="00F81AA3"/>
    <w:rsid w:val="00F820E4"/>
    <w:rsid w:val="00F82371"/>
    <w:rsid w:val="00F82867"/>
    <w:rsid w:val="00F829FC"/>
    <w:rsid w:val="00F831C6"/>
    <w:rsid w:val="00F83CD1"/>
    <w:rsid w:val="00F83D90"/>
    <w:rsid w:val="00F8440C"/>
    <w:rsid w:val="00F84B3C"/>
    <w:rsid w:val="00F85463"/>
    <w:rsid w:val="00F863C1"/>
    <w:rsid w:val="00F87283"/>
    <w:rsid w:val="00F8761B"/>
    <w:rsid w:val="00F878F3"/>
    <w:rsid w:val="00F87BA4"/>
    <w:rsid w:val="00F91FC5"/>
    <w:rsid w:val="00F9207B"/>
    <w:rsid w:val="00F92BBC"/>
    <w:rsid w:val="00F93C88"/>
    <w:rsid w:val="00F93D55"/>
    <w:rsid w:val="00F94907"/>
    <w:rsid w:val="00F97D6F"/>
    <w:rsid w:val="00FA0471"/>
    <w:rsid w:val="00FA08A2"/>
    <w:rsid w:val="00FA1460"/>
    <w:rsid w:val="00FA1E5B"/>
    <w:rsid w:val="00FA255E"/>
    <w:rsid w:val="00FA2C14"/>
    <w:rsid w:val="00FA2C3C"/>
    <w:rsid w:val="00FA3BD8"/>
    <w:rsid w:val="00FA3F16"/>
    <w:rsid w:val="00FA4A1E"/>
    <w:rsid w:val="00FA5F69"/>
    <w:rsid w:val="00FA65C4"/>
    <w:rsid w:val="00FA6A6F"/>
    <w:rsid w:val="00FA77B0"/>
    <w:rsid w:val="00FB16CC"/>
    <w:rsid w:val="00FB1BCB"/>
    <w:rsid w:val="00FB228D"/>
    <w:rsid w:val="00FB2CD5"/>
    <w:rsid w:val="00FB35D8"/>
    <w:rsid w:val="00FB404A"/>
    <w:rsid w:val="00FB56C5"/>
    <w:rsid w:val="00FB69F5"/>
    <w:rsid w:val="00FB6D4F"/>
    <w:rsid w:val="00FC2952"/>
    <w:rsid w:val="00FC411A"/>
    <w:rsid w:val="00FC4438"/>
    <w:rsid w:val="00FC531A"/>
    <w:rsid w:val="00FC70F3"/>
    <w:rsid w:val="00FC7B12"/>
    <w:rsid w:val="00FD14F5"/>
    <w:rsid w:val="00FD241D"/>
    <w:rsid w:val="00FD27AD"/>
    <w:rsid w:val="00FD3B2E"/>
    <w:rsid w:val="00FD4408"/>
    <w:rsid w:val="00FD45AB"/>
    <w:rsid w:val="00FD4C77"/>
    <w:rsid w:val="00FD5F52"/>
    <w:rsid w:val="00FD645E"/>
    <w:rsid w:val="00FD647A"/>
    <w:rsid w:val="00FD67E6"/>
    <w:rsid w:val="00FD69C9"/>
    <w:rsid w:val="00FD700B"/>
    <w:rsid w:val="00FD75C8"/>
    <w:rsid w:val="00FE311C"/>
    <w:rsid w:val="00FE4DFB"/>
    <w:rsid w:val="00FE4EA5"/>
    <w:rsid w:val="00FE63D1"/>
    <w:rsid w:val="00FE6563"/>
    <w:rsid w:val="00FE72D6"/>
    <w:rsid w:val="00FE7B6A"/>
    <w:rsid w:val="00FF3746"/>
    <w:rsid w:val="00FF3BA2"/>
    <w:rsid w:val="00FF4211"/>
    <w:rsid w:val="00FF4973"/>
    <w:rsid w:val="00FF5E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0F7FC"/>
  <w15:docId w15:val="{E809B3E5-0CA7-42E6-B1AD-E580B0A2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FB2C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AC005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 Bold"/>
    <w:aliases w:val="Left:  0 cm,Hanging:  1.36 cm"/>
    <w:basedOn w:val="Normal"/>
    <w:uiPriority w:val="99"/>
    <w:pPr>
      <w:ind w:left="770" w:hanging="770"/>
      <w:jc w:val="both"/>
    </w:pPr>
    <w:rPr>
      <w:b/>
    </w:rPr>
  </w:style>
  <w:style w:type="paragraph" w:customStyle="1" w:styleId="i1">
    <w:name w:val="i1"/>
    <w:basedOn w:val="Normal"/>
    <w:pPr>
      <w:keepLines/>
      <w:ind w:left="709"/>
      <w:jc w:val="both"/>
    </w:pPr>
    <w:rPr>
      <w:rFonts w:cs="Arial"/>
    </w:rPr>
  </w:style>
  <w:style w:type="paragraph" w:styleId="ListParagraph">
    <w:name w:val="List Paragraph"/>
    <w:basedOn w:val="Normal"/>
    <w:uiPriority w:val="34"/>
    <w:qFormat/>
    <w:pPr>
      <w:ind w:left="720"/>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Rec1">
    <w:name w:val="Rec1"/>
    <w:basedOn w:val="Normal"/>
    <w:pPr>
      <w:ind w:left="709"/>
      <w:jc w:val="both"/>
    </w:pPr>
    <w:rPr>
      <w:b/>
      <w:i/>
    </w:rPr>
  </w:style>
  <w:style w:type="paragraph" w:customStyle="1" w:styleId="blkhd">
    <w:name w:val="blk hd"/>
    <w:basedOn w:val="Normal"/>
    <w:next w:val="Normal"/>
    <w:rsid w:val="007F72D0"/>
    <w:pPr>
      <w:pBdr>
        <w:top w:val="single" w:sz="12" w:space="0" w:color="auto"/>
        <w:left w:val="single" w:sz="12" w:space="0" w:color="auto"/>
        <w:bottom w:val="single" w:sz="12" w:space="0" w:color="auto"/>
        <w:right w:val="single" w:sz="12" w:space="0" w:color="auto"/>
      </w:pBdr>
      <w:shd w:val="solid" w:color="auto" w:fill="auto"/>
      <w:jc w:val="both"/>
    </w:pPr>
    <w:rPr>
      <w:b/>
      <w:color w:val="FFFFFF"/>
      <w:sz w:val="36"/>
      <w:szCs w:val="20"/>
    </w:rPr>
  </w:style>
  <w:style w:type="character" w:customStyle="1" w:styleId="FooterChar">
    <w:name w:val="Footer Char"/>
    <w:link w:val="Footer"/>
    <w:uiPriority w:val="99"/>
    <w:rsid w:val="00A541E6"/>
    <w:rPr>
      <w:rFonts w:ascii="Arial" w:hAnsi="Arial"/>
      <w:sz w:val="22"/>
      <w:szCs w:val="22"/>
      <w:lang w:eastAsia="en-US"/>
    </w:rPr>
  </w:style>
  <w:style w:type="character" w:customStyle="1" w:styleId="HeaderChar">
    <w:name w:val="Header Char"/>
    <w:link w:val="Header"/>
    <w:uiPriority w:val="99"/>
    <w:rsid w:val="00475628"/>
    <w:rPr>
      <w:rFonts w:ascii="Arial" w:hAnsi="Arial"/>
      <w:sz w:val="22"/>
      <w:szCs w:val="22"/>
      <w:lang w:eastAsia="en-US"/>
    </w:rPr>
  </w:style>
  <w:style w:type="paragraph" w:customStyle="1" w:styleId="Default">
    <w:name w:val="Default"/>
    <w:rsid w:val="00670B38"/>
    <w:pPr>
      <w:autoSpaceDE w:val="0"/>
      <w:autoSpaceDN w:val="0"/>
      <w:adjustRightInd w:val="0"/>
    </w:pPr>
    <w:rPr>
      <w:rFonts w:ascii="Arial" w:hAnsi="Arial" w:cs="Arial"/>
      <w:color w:val="000000"/>
      <w:sz w:val="24"/>
      <w:szCs w:val="24"/>
    </w:rPr>
  </w:style>
  <w:style w:type="numbering" w:customStyle="1" w:styleId="RecList">
    <w:name w:val="Rec List"/>
    <w:basedOn w:val="NoList"/>
    <w:rsid w:val="00854728"/>
    <w:pPr>
      <w:numPr>
        <w:numId w:val="1"/>
      </w:numPr>
    </w:pPr>
  </w:style>
  <w:style w:type="paragraph" w:customStyle="1" w:styleId="RecNumber">
    <w:name w:val="Rec Number"/>
    <w:basedOn w:val="Normal"/>
    <w:rsid w:val="00854728"/>
    <w:pPr>
      <w:numPr>
        <w:numId w:val="1"/>
      </w:numPr>
      <w:spacing w:before="120"/>
      <w:jc w:val="both"/>
    </w:pPr>
    <w:rPr>
      <w:rFonts w:ascii="Arial Mäori" w:hAnsi="Arial Mäori"/>
      <w:kern w:val="22"/>
    </w:rPr>
  </w:style>
  <w:style w:type="paragraph" w:customStyle="1" w:styleId="RecLevel2">
    <w:name w:val="Rec Level2"/>
    <w:basedOn w:val="RecNumber"/>
    <w:qFormat/>
    <w:rsid w:val="00854728"/>
    <w:pPr>
      <w:numPr>
        <w:ilvl w:val="1"/>
      </w:numPr>
    </w:pPr>
  </w:style>
  <w:style w:type="paragraph" w:customStyle="1" w:styleId="NumberedParagraph">
    <w:name w:val="Numbered Paragraph"/>
    <w:basedOn w:val="Normal"/>
    <w:qFormat/>
    <w:rsid w:val="00A83656"/>
    <w:pPr>
      <w:numPr>
        <w:numId w:val="2"/>
      </w:numPr>
      <w:tabs>
        <w:tab w:val="left" w:pos="454"/>
      </w:tabs>
      <w:spacing w:before="240" w:line="276" w:lineRule="auto"/>
    </w:pPr>
    <w:rPr>
      <w:rFonts w:eastAsia="Calibri"/>
    </w:rPr>
  </w:style>
  <w:style w:type="character" w:styleId="CommentReference">
    <w:name w:val="annotation reference"/>
    <w:basedOn w:val="DefaultParagraphFont"/>
    <w:semiHidden/>
    <w:unhideWhenUsed/>
    <w:rsid w:val="00E947C3"/>
    <w:rPr>
      <w:sz w:val="16"/>
      <w:szCs w:val="16"/>
    </w:rPr>
  </w:style>
  <w:style w:type="paragraph" w:styleId="CommentText">
    <w:name w:val="annotation text"/>
    <w:basedOn w:val="Normal"/>
    <w:link w:val="CommentTextChar"/>
    <w:semiHidden/>
    <w:unhideWhenUsed/>
    <w:rsid w:val="00E947C3"/>
    <w:rPr>
      <w:sz w:val="20"/>
      <w:szCs w:val="20"/>
    </w:rPr>
  </w:style>
  <w:style w:type="character" w:customStyle="1" w:styleId="CommentTextChar">
    <w:name w:val="Comment Text Char"/>
    <w:basedOn w:val="DefaultParagraphFont"/>
    <w:link w:val="CommentText"/>
    <w:semiHidden/>
    <w:rsid w:val="00E947C3"/>
    <w:rPr>
      <w:rFonts w:ascii="Arial" w:hAnsi="Arial"/>
      <w:lang w:eastAsia="en-US"/>
    </w:rPr>
  </w:style>
  <w:style w:type="paragraph" w:styleId="CommentSubject">
    <w:name w:val="annotation subject"/>
    <w:basedOn w:val="CommentText"/>
    <w:next w:val="CommentText"/>
    <w:link w:val="CommentSubjectChar"/>
    <w:semiHidden/>
    <w:unhideWhenUsed/>
    <w:rsid w:val="00E947C3"/>
    <w:rPr>
      <w:b/>
      <w:bCs/>
    </w:rPr>
  </w:style>
  <w:style w:type="character" w:customStyle="1" w:styleId="CommentSubjectChar">
    <w:name w:val="Comment Subject Char"/>
    <w:basedOn w:val="CommentTextChar"/>
    <w:link w:val="CommentSubject"/>
    <w:semiHidden/>
    <w:rsid w:val="00E947C3"/>
    <w:rPr>
      <w:rFonts w:ascii="Arial" w:hAnsi="Arial"/>
      <w:b/>
      <w:bCs/>
      <w:lang w:eastAsia="en-US"/>
    </w:rPr>
  </w:style>
  <w:style w:type="table" w:styleId="TableGrid">
    <w:name w:val="Table Grid"/>
    <w:basedOn w:val="TableNormal"/>
    <w:uiPriority w:val="59"/>
    <w:rsid w:val="00480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Char">
    <w:name w:val="Italic Char"/>
    <w:basedOn w:val="DefaultParagraphFont"/>
    <w:link w:val="Italic"/>
    <w:uiPriority w:val="1"/>
    <w:locked/>
    <w:rsid w:val="00C97CAA"/>
    <w:rPr>
      <w:rFonts w:ascii="Lucida Sans" w:hAnsi="Lucida Sans"/>
      <w:i/>
      <w:iCs/>
    </w:rPr>
  </w:style>
  <w:style w:type="paragraph" w:customStyle="1" w:styleId="Italic">
    <w:name w:val="Italic"/>
    <w:basedOn w:val="Normal"/>
    <w:link w:val="ItalicChar"/>
    <w:uiPriority w:val="1"/>
    <w:rsid w:val="00C97CAA"/>
    <w:pPr>
      <w:spacing w:after="200"/>
    </w:pPr>
    <w:rPr>
      <w:rFonts w:ascii="Lucida Sans" w:hAnsi="Lucida Sans"/>
      <w:i/>
      <w:iCs/>
      <w:sz w:val="20"/>
      <w:szCs w:val="20"/>
      <w:lang w:eastAsia="en-NZ"/>
    </w:rPr>
  </w:style>
  <w:style w:type="character" w:customStyle="1" w:styleId="Heading1Char">
    <w:name w:val="Heading 1 Char"/>
    <w:basedOn w:val="DefaultParagraphFont"/>
    <w:link w:val="Heading1"/>
    <w:rsid w:val="00FB2CD5"/>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rsid w:val="00FB2CD5"/>
    <w:rPr>
      <w:b/>
      <w:bCs/>
    </w:rPr>
  </w:style>
  <w:style w:type="paragraph" w:styleId="Subtitle">
    <w:name w:val="Subtitle"/>
    <w:basedOn w:val="Normal"/>
    <w:next w:val="Normal"/>
    <w:link w:val="SubtitleChar"/>
    <w:qFormat/>
    <w:rsid w:val="00FB2CD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FB2CD5"/>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qFormat/>
    <w:rsid w:val="00FB2C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2CD5"/>
    <w:rPr>
      <w:rFonts w:asciiTheme="majorHAnsi" w:eastAsiaTheme="majorEastAsia" w:hAnsiTheme="majorHAnsi" w:cstheme="majorBidi"/>
      <w:spacing w:val="-10"/>
      <w:kern w:val="28"/>
      <w:sz w:val="56"/>
      <w:szCs w:val="56"/>
      <w:lang w:eastAsia="en-US"/>
    </w:rPr>
  </w:style>
  <w:style w:type="paragraph" w:styleId="NoSpacing">
    <w:name w:val="No Spacing"/>
    <w:aliases w:val="Normal text"/>
    <w:uiPriority w:val="1"/>
    <w:qFormat/>
    <w:rsid w:val="00FB2CD5"/>
    <w:rPr>
      <w:rFonts w:ascii="Arial" w:hAnsi="Arial"/>
      <w:sz w:val="22"/>
      <w:szCs w:val="22"/>
      <w:lang w:eastAsia="en-US"/>
    </w:rPr>
  </w:style>
  <w:style w:type="character" w:styleId="SubtleEmphasis">
    <w:name w:val="Subtle Emphasis"/>
    <w:basedOn w:val="DefaultParagraphFont"/>
    <w:uiPriority w:val="19"/>
    <w:qFormat/>
    <w:rsid w:val="00FB2CD5"/>
    <w:rPr>
      <w:i/>
      <w:iCs/>
      <w:color w:val="404040" w:themeColor="text1" w:themeTint="BF"/>
    </w:rPr>
  </w:style>
  <w:style w:type="paragraph" w:styleId="Quote">
    <w:name w:val="Quote"/>
    <w:basedOn w:val="Normal"/>
    <w:next w:val="Normal"/>
    <w:link w:val="QuoteChar"/>
    <w:uiPriority w:val="29"/>
    <w:qFormat/>
    <w:rsid w:val="00FB2C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2CD5"/>
    <w:rPr>
      <w:rFonts w:ascii="Arial" w:hAnsi="Arial"/>
      <w:i/>
      <w:iCs/>
      <w:color w:val="404040" w:themeColor="text1" w:themeTint="BF"/>
      <w:sz w:val="22"/>
      <w:szCs w:val="22"/>
      <w:lang w:eastAsia="en-US"/>
    </w:rPr>
  </w:style>
  <w:style w:type="character" w:styleId="Emphasis">
    <w:name w:val="Emphasis"/>
    <w:basedOn w:val="DefaultParagraphFont"/>
    <w:qFormat/>
    <w:rsid w:val="00FB2CD5"/>
    <w:rPr>
      <w:i/>
      <w:iCs/>
    </w:rPr>
  </w:style>
  <w:style w:type="character" w:customStyle="1" w:styleId="Heading2Char">
    <w:name w:val="Heading 2 Char"/>
    <w:basedOn w:val="DefaultParagraphFont"/>
    <w:link w:val="Heading2"/>
    <w:semiHidden/>
    <w:rsid w:val="00AC005D"/>
    <w:rPr>
      <w:rFonts w:asciiTheme="majorHAnsi" w:eastAsiaTheme="majorEastAsia" w:hAnsiTheme="majorHAnsi" w:cstheme="majorBidi"/>
      <w:color w:val="365F91" w:themeColor="accent1" w:themeShade="BF"/>
      <w:sz w:val="26"/>
      <w:szCs w:val="26"/>
      <w:lang w:eastAsia="en-US"/>
    </w:rPr>
  </w:style>
  <w:style w:type="paragraph" w:styleId="Revision">
    <w:name w:val="Revision"/>
    <w:hidden/>
    <w:uiPriority w:val="99"/>
    <w:semiHidden/>
    <w:rsid w:val="007E14B4"/>
    <w:rPr>
      <w:rFonts w:ascii="Arial" w:hAnsi="Arial"/>
      <w:sz w:val="22"/>
      <w:szCs w:val="22"/>
      <w:lang w:eastAsia="en-US"/>
    </w:rPr>
  </w:style>
  <w:style w:type="paragraph" w:styleId="NormalWeb">
    <w:name w:val="Normal (Web)"/>
    <w:basedOn w:val="Normal"/>
    <w:uiPriority w:val="99"/>
    <w:unhideWhenUsed/>
    <w:rsid w:val="00DB6D40"/>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191">
      <w:bodyDiv w:val="1"/>
      <w:marLeft w:val="0"/>
      <w:marRight w:val="0"/>
      <w:marTop w:val="0"/>
      <w:marBottom w:val="0"/>
      <w:divBdr>
        <w:top w:val="none" w:sz="0" w:space="0" w:color="auto"/>
        <w:left w:val="none" w:sz="0" w:space="0" w:color="auto"/>
        <w:bottom w:val="none" w:sz="0" w:space="0" w:color="auto"/>
        <w:right w:val="none" w:sz="0" w:space="0" w:color="auto"/>
      </w:divBdr>
    </w:div>
    <w:div w:id="272324391">
      <w:bodyDiv w:val="1"/>
      <w:marLeft w:val="0"/>
      <w:marRight w:val="0"/>
      <w:marTop w:val="0"/>
      <w:marBottom w:val="0"/>
      <w:divBdr>
        <w:top w:val="none" w:sz="0" w:space="0" w:color="auto"/>
        <w:left w:val="none" w:sz="0" w:space="0" w:color="auto"/>
        <w:bottom w:val="none" w:sz="0" w:space="0" w:color="auto"/>
        <w:right w:val="none" w:sz="0" w:space="0" w:color="auto"/>
      </w:divBdr>
    </w:div>
    <w:div w:id="289745936">
      <w:bodyDiv w:val="1"/>
      <w:marLeft w:val="0"/>
      <w:marRight w:val="0"/>
      <w:marTop w:val="0"/>
      <w:marBottom w:val="0"/>
      <w:divBdr>
        <w:top w:val="none" w:sz="0" w:space="0" w:color="auto"/>
        <w:left w:val="none" w:sz="0" w:space="0" w:color="auto"/>
        <w:bottom w:val="none" w:sz="0" w:space="0" w:color="auto"/>
        <w:right w:val="none" w:sz="0" w:space="0" w:color="auto"/>
      </w:divBdr>
    </w:div>
    <w:div w:id="354116575">
      <w:bodyDiv w:val="1"/>
      <w:marLeft w:val="0"/>
      <w:marRight w:val="0"/>
      <w:marTop w:val="0"/>
      <w:marBottom w:val="0"/>
      <w:divBdr>
        <w:top w:val="none" w:sz="0" w:space="0" w:color="auto"/>
        <w:left w:val="none" w:sz="0" w:space="0" w:color="auto"/>
        <w:bottom w:val="none" w:sz="0" w:space="0" w:color="auto"/>
        <w:right w:val="none" w:sz="0" w:space="0" w:color="auto"/>
      </w:divBdr>
    </w:div>
    <w:div w:id="368192591">
      <w:bodyDiv w:val="1"/>
      <w:marLeft w:val="0"/>
      <w:marRight w:val="0"/>
      <w:marTop w:val="0"/>
      <w:marBottom w:val="0"/>
      <w:divBdr>
        <w:top w:val="none" w:sz="0" w:space="0" w:color="auto"/>
        <w:left w:val="none" w:sz="0" w:space="0" w:color="auto"/>
        <w:bottom w:val="none" w:sz="0" w:space="0" w:color="auto"/>
        <w:right w:val="none" w:sz="0" w:space="0" w:color="auto"/>
      </w:divBdr>
    </w:div>
    <w:div w:id="598568604">
      <w:bodyDiv w:val="1"/>
      <w:marLeft w:val="0"/>
      <w:marRight w:val="0"/>
      <w:marTop w:val="0"/>
      <w:marBottom w:val="0"/>
      <w:divBdr>
        <w:top w:val="none" w:sz="0" w:space="0" w:color="auto"/>
        <w:left w:val="none" w:sz="0" w:space="0" w:color="auto"/>
        <w:bottom w:val="none" w:sz="0" w:space="0" w:color="auto"/>
        <w:right w:val="none" w:sz="0" w:space="0" w:color="auto"/>
      </w:divBdr>
    </w:div>
    <w:div w:id="606810134">
      <w:bodyDiv w:val="1"/>
      <w:marLeft w:val="0"/>
      <w:marRight w:val="0"/>
      <w:marTop w:val="0"/>
      <w:marBottom w:val="0"/>
      <w:divBdr>
        <w:top w:val="none" w:sz="0" w:space="0" w:color="auto"/>
        <w:left w:val="none" w:sz="0" w:space="0" w:color="auto"/>
        <w:bottom w:val="none" w:sz="0" w:space="0" w:color="auto"/>
        <w:right w:val="none" w:sz="0" w:space="0" w:color="auto"/>
      </w:divBdr>
    </w:div>
    <w:div w:id="692272292">
      <w:bodyDiv w:val="1"/>
      <w:marLeft w:val="0"/>
      <w:marRight w:val="0"/>
      <w:marTop w:val="0"/>
      <w:marBottom w:val="0"/>
      <w:divBdr>
        <w:top w:val="none" w:sz="0" w:space="0" w:color="auto"/>
        <w:left w:val="none" w:sz="0" w:space="0" w:color="auto"/>
        <w:bottom w:val="none" w:sz="0" w:space="0" w:color="auto"/>
        <w:right w:val="none" w:sz="0" w:space="0" w:color="auto"/>
      </w:divBdr>
    </w:div>
    <w:div w:id="788938793">
      <w:bodyDiv w:val="1"/>
      <w:marLeft w:val="0"/>
      <w:marRight w:val="0"/>
      <w:marTop w:val="0"/>
      <w:marBottom w:val="0"/>
      <w:divBdr>
        <w:top w:val="none" w:sz="0" w:space="0" w:color="auto"/>
        <w:left w:val="none" w:sz="0" w:space="0" w:color="auto"/>
        <w:bottom w:val="none" w:sz="0" w:space="0" w:color="auto"/>
        <w:right w:val="none" w:sz="0" w:space="0" w:color="auto"/>
      </w:divBdr>
    </w:div>
    <w:div w:id="1062676896">
      <w:bodyDiv w:val="1"/>
      <w:marLeft w:val="0"/>
      <w:marRight w:val="0"/>
      <w:marTop w:val="0"/>
      <w:marBottom w:val="0"/>
      <w:divBdr>
        <w:top w:val="none" w:sz="0" w:space="0" w:color="auto"/>
        <w:left w:val="none" w:sz="0" w:space="0" w:color="auto"/>
        <w:bottom w:val="none" w:sz="0" w:space="0" w:color="auto"/>
        <w:right w:val="none" w:sz="0" w:space="0" w:color="auto"/>
      </w:divBdr>
    </w:div>
    <w:div w:id="1107119463">
      <w:bodyDiv w:val="1"/>
      <w:marLeft w:val="0"/>
      <w:marRight w:val="0"/>
      <w:marTop w:val="0"/>
      <w:marBottom w:val="0"/>
      <w:divBdr>
        <w:top w:val="none" w:sz="0" w:space="0" w:color="auto"/>
        <w:left w:val="none" w:sz="0" w:space="0" w:color="auto"/>
        <w:bottom w:val="none" w:sz="0" w:space="0" w:color="auto"/>
        <w:right w:val="none" w:sz="0" w:space="0" w:color="auto"/>
      </w:divBdr>
      <w:divsChild>
        <w:div w:id="867914169">
          <w:marLeft w:val="0"/>
          <w:marRight w:val="0"/>
          <w:marTop w:val="0"/>
          <w:marBottom w:val="0"/>
          <w:divBdr>
            <w:top w:val="none" w:sz="0" w:space="0" w:color="auto"/>
            <w:left w:val="none" w:sz="0" w:space="0" w:color="auto"/>
            <w:bottom w:val="none" w:sz="0" w:space="0" w:color="auto"/>
            <w:right w:val="none" w:sz="0" w:space="0" w:color="auto"/>
          </w:divBdr>
          <w:divsChild>
            <w:div w:id="22680305">
              <w:marLeft w:val="0"/>
              <w:marRight w:val="0"/>
              <w:marTop w:val="0"/>
              <w:marBottom w:val="0"/>
              <w:divBdr>
                <w:top w:val="none" w:sz="0" w:space="0" w:color="auto"/>
                <w:left w:val="none" w:sz="0" w:space="0" w:color="auto"/>
                <w:bottom w:val="none" w:sz="0" w:space="0" w:color="auto"/>
                <w:right w:val="none" w:sz="0" w:space="0" w:color="auto"/>
              </w:divBdr>
              <w:divsChild>
                <w:div w:id="113526732">
                  <w:marLeft w:val="0"/>
                  <w:marRight w:val="0"/>
                  <w:marTop w:val="0"/>
                  <w:marBottom w:val="0"/>
                  <w:divBdr>
                    <w:top w:val="none" w:sz="0" w:space="0" w:color="auto"/>
                    <w:left w:val="none" w:sz="0" w:space="0" w:color="auto"/>
                    <w:bottom w:val="none" w:sz="0" w:space="0" w:color="auto"/>
                    <w:right w:val="none" w:sz="0" w:space="0" w:color="auto"/>
                  </w:divBdr>
                  <w:divsChild>
                    <w:div w:id="727925568">
                      <w:marLeft w:val="0"/>
                      <w:marRight w:val="0"/>
                      <w:marTop w:val="0"/>
                      <w:marBottom w:val="0"/>
                      <w:divBdr>
                        <w:top w:val="none" w:sz="0" w:space="0" w:color="auto"/>
                        <w:left w:val="none" w:sz="0" w:space="0" w:color="auto"/>
                        <w:bottom w:val="none" w:sz="0" w:space="0" w:color="auto"/>
                        <w:right w:val="none" w:sz="0" w:space="0" w:color="auto"/>
                      </w:divBdr>
                      <w:divsChild>
                        <w:div w:id="1240674238">
                          <w:marLeft w:val="0"/>
                          <w:marRight w:val="0"/>
                          <w:marTop w:val="0"/>
                          <w:marBottom w:val="0"/>
                          <w:divBdr>
                            <w:top w:val="none" w:sz="0" w:space="0" w:color="auto"/>
                            <w:left w:val="none" w:sz="0" w:space="0" w:color="auto"/>
                            <w:bottom w:val="none" w:sz="0" w:space="0" w:color="auto"/>
                            <w:right w:val="none" w:sz="0" w:space="0" w:color="auto"/>
                          </w:divBdr>
                          <w:divsChild>
                            <w:div w:id="1191651359">
                              <w:marLeft w:val="0"/>
                              <w:marRight w:val="0"/>
                              <w:marTop w:val="0"/>
                              <w:marBottom w:val="0"/>
                              <w:divBdr>
                                <w:top w:val="none" w:sz="0" w:space="0" w:color="auto"/>
                                <w:left w:val="none" w:sz="0" w:space="0" w:color="auto"/>
                                <w:bottom w:val="none" w:sz="0" w:space="0" w:color="auto"/>
                                <w:right w:val="none" w:sz="0" w:space="0" w:color="auto"/>
                              </w:divBdr>
                              <w:divsChild>
                                <w:div w:id="1101219363">
                                  <w:marLeft w:val="0"/>
                                  <w:marRight w:val="0"/>
                                  <w:marTop w:val="0"/>
                                  <w:marBottom w:val="0"/>
                                  <w:divBdr>
                                    <w:top w:val="none" w:sz="0" w:space="0" w:color="auto"/>
                                    <w:left w:val="none" w:sz="0" w:space="0" w:color="auto"/>
                                    <w:bottom w:val="none" w:sz="0" w:space="0" w:color="auto"/>
                                    <w:right w:val="none" w:sz="0" w:space="0" w:color="auto"/>
                                  </w:divBdr>
                                  <w:divsChild>
                                    <w:div w:id="335421440">
                                      <w:marLeft w:val="0"/>
                                      <w:marRight w:val="0"/>
                                      <w:marTop w:val="0"/>
                                      <w:marBottom w:val="0"/>
                                      <w:divBdr>
                                        <w:top w:val="none" w:sz="0" w:space="0" w:color="auto"/>
                                        <w:left w:val="none" w:sz="0" w:space="0" w:color="auto"/>
                                        <w:bottom w:val="none" w:sz="0" w:space="0" w:color="auto"/>
                                        <w:right w:val="single" w:sz="6" w:space="0" w:color="91CDF2"/>
                                      </w:divBdr>
                                      <w:divsChild>
                                        <w:div w:id="632366029">
                                          <w:marLeft w:val="0"/>
                                          <w:marRight w:val="0"/>
                                          <w:marTop w:val="0"/>
                                          <w:marBottom w:val="0"/>
                                          <w:divBdr>
                                            <w:top w:val="none" w:sz="0" w:space="0" w:color="auto"/>
                                            <w:left w:val="none" w:sz="0" w:space="0" w:color="auto"/>
                                            <w:bottom w:val="none" w:sz="0" w:space="0" w:color="auto"/>
                                            <w:right w:val="none" w:sz="0" w:space="0" w:color="auto"/>
                                          </w:divBdr>
                                          <w:divsChild>
                                            <w:div w:id="566035994">
                                              <w:marLeft w:val="0"/>
                                              <w:marRight w:val="0"/>
                                              <w:marTop w:val="0"/>
                                              <w:marBottom w:val="0"/>
                                              <w:divBdr>
                                                <w:top w:val="none" w:sz="0" w:space="0" w:color="auto"/>
                                                <w:left w:val="none" w:sz="0" w:space="0" w:color="auto"/>
                                                <w:bottom w:val="none" w:sz="0" w:space="0" w:color="auto"/>
                                                <w:right w:val="none" w:sz="0" w:space="0" w:color="auto"/>
                                              </w:divBdr>
                                            </w:div>
                                            <w:div w:id="1928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1389722">
      <w:bodyDiv w:val="1"/>
      <w:marLeft w:val="0"/>
      <w:marRight w:val="0"/>
      <w:marTop w:val="0"/>
      <w:marBottom w:val="0"/>
      <w:divBdr>
        <w:top w:val="none" w:sz="0" w:space="0" w:color="auto"/>
        <w:left w:val="none" w:sz="0" w:space="0" w:color="auto"/>
        <w:bottom w:val="none" w:sz="0" w:space="0" w:color="auto"/>
        <w:right w:val="none" w:sz="0" w:space="0" w:color="auto"/>
      </w:divBdr>
    </w:div>
    <w:div w:id="1179271483">
      <w:bodyDiv w:val="1"/>
      <w:marLeft w:val="0"/>
      <w:marRight w:val="0"/>
      <w:marTop w:val="0"/>
      <w:marBottom w:val="0"/>
      <w:divBdr>
        <w:top w:val="none" w:sz="0" w:space="0" w:color="auto"/>
        <w:left w:val="none" w:sz="0" w:space="0" w:color="auto"/>
        <w:bottom w:val="none" w:sz="0" w:space="0" w:color="auto"/>
        <w:right w:val="none" w:sz="0" w:space="0" w:color="auto"/>
      </w:divBdr>
    </w:div>
    <w:div w:id="1224826219">
      <w:bodyDiv w:val="1"/>
      <w:marLeft w:val="0"/>
      <w:marRight w:val="0"/>
      <w:marTop w:val="0"/>
      <w:marBottom w:val="0"/>
      <w:divBdr>
        <w:top w:val="none" w:sz="0" w:space="0" w:color="auto"/>
        <w:left w:val="none" w:sz="0" w:space="0" w:color="auto"/>
        <w:bottom w:val="none" w:sz="0" w:space="0" w:color="auto"/>
        <w:right w:val="none" w:sz="0" w:space="0" w:color="auto"/>
      </w:divBdr>
    </w:div>
    <w:div w:id="1270167133">
      <w:bodyDiv w:val="1"/>
      <w:marLeft w:val="0"/>
      <w:marRight w:val="0"/>
      <w:marTop w:val="0"/>
      <w:marBottom w:val="0"/>
      <w:divBdr>
        <w:top w:val="none" w:sz="0" w:space="0" w:color="auto"/>
        <w:left w:val="none" w:sz="0" w:space="0" w:color="auto"/>
        <w:bottom w:val="none" w:sz="0" w:space="0" w:color="auto"/>
        <w:right w:val="none" w:sz="0" w:space="0" w:color="auto"/>
      </w:divBdr>
    </w:div>
    <w:div w:id="1318222287">
      <w:bodyDiv w:val="1"/>
      <w:marLeft w:val="0"/>
      <w:marRight w:val="0"/>
      <w:marTop w:val="0"/>
      <w:marBottom w:val="0"/>
      <w:divBdr>
        <w:top w:val="none" w:sz="0" w:space="0" w:color="auto"/>
        <w:left w:val="none" w:sz="0" w:space="0" w:color="auto"/>
        <w:bottom w:val="none" w:sz="0" w:space="0" w:color="auto"/>
        <w:right w:val="none" w:sz="0" w:space="0" w:color="auto"/>
      </w:divBdr>
    </w:div>
    <w:div w:id="1359743861">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407649520">
      <w:bodyDiv w:val="1"/>
      <w:marLeft w:val="0"/>
      <w:marRight w:val="0"/>
      <w:marTop w:val="0"/>
      <w:marBottom w:val="0"/>
      <w:divBdr>
        <w:top w:val="none" w:sz="0" w:space="0" w:color="auto"/>
        <w:left w:val="none" w:sz="0" w:space="0" w:color="auto"/>
        <w:bottom w:val="none" w:sz="0" w:space="0" w:color="auto"/>
        <w:right w:val="none" w:sz="0" w:space="0" w:color="auto"/>
      </w:divBdr>
    </w:div>
    <w:div w:id="1501653211">
      <w:bodyDiv w:val="1"/>
      <w:marLeft w:val="0"/>
      <w:marRight w:val="0"/>
      <w:marTop w:val="0"/>
      <w:marBottom w:val="0"/>
      <w:divBdr>
        <w:top w:val="none" w:sz="0" w:space="0" w:color="auto"/>
        <w:left w:val="none" w:sz="0" w:space="0" w:color="auto"/>
        <w:bottom w:val="none" w:sz="0" w:space="0" w:color="auto"/>
        <w:right w:val="none" w:sz="0" w:space="0" w:color="auto"/>
      </w:divBdr>
    </w:div>
    <w:div w:id="1517771592">
      <w:bodyDiv w:val="1"/>
      <w:marLeft w:val="0"/>
      <w:marRight w:val="0"/>
      <w:marTop w:val="0"/>
      <w:marBottom w:val="0"/>
      <w:divBdr>
        <w:top w:val="none" w:sz="0" w:space="0" w:color="auto"/>
        <w:left w:val="none" w:sz="0" w:space="0" w:color="auto"/>
        <w:bottom w:val="none" w:sz="0" w:space="0" w:color="auto"/>
        <w:right w:val="none" w:sz="0" w:space="0" w:color="auto"/>
      </w:divBdr>
    </w:div>
    <w:div w:id="1582256922">
      <w:bodyDiv w:val="1"/>
      <w:marLeft w:val="0"/>
      <w:marRight w:val="0"/>
      <w:marTop w:val="0"/>
      <w:marBottom w:val="0"/>
      <w:divBdr>
        <w:top w:val="none" w:sz="0" w:space="0" w:color="auto"/>
        <w:left w:val="none" w:sz="0" w:space="0" w:color="auto"/>
        <w:bottom w:val="none" w:sz="0" w:space="0" w:color="auto"/>
        <w:right w:val="none" w:sz="0" w:space="0" w:color="auto"/>
      </w:divBdr>
    </w:div>
    <w:div w:id="1637445243">
      <w:bodyDiv w:val="1"/>
      <w:marLeft w:val="0"/>
      <w:marRight w:val="0"/>
      <w:marTop w:val="0"/>
      <w:marBottom w:val="0"/>
      <w:divBdr>
        <w:top w:val="none" w:sz="0" w:space="0" w:color="auto"/>
        <w:left w:val="none" w:sz="0" w:space="0" w:color="auto"/>
        <w:bottom w:val="none" w:sz="0" w:space="0" w:color="auto"/>
        <w:right w:val="none" w:sz="0" w:space="0" w:color="auto"/>
      </w:divBdr>
    </w:div>
    <w:div w:id="1695501293">
      <w:bodyDiv w:val="1"/>
      <w:marLeft w:val="0"/>
      <w:marRight w:val="0"/>
      <w:marTop w:val="0"/>
      <w:marBottom w:val="0"/>
      <w:divBdr>
        <w:top w:val="none" w:sz="0" w:space="0" w:color="auto"/>
        <w:left w:val="none" w:sz="0" w:space="0" w:color="auto"/>
        <w:bottom w:val="none" w:sz="0" w:space="0" w:color="auto"/>
        <w:right w:val="none" w:sz="0" w:space="0" w:color="auto"/>
      </w:divBdr>
    </w:div>
    <w:div w:id="1790393520">
      <w:bodyDiv w:val="1"/>
      <w:marLeft w:val="0"/>
      <w:marRight w:val="0"/>
      <w:marTop w:val="0"/>
      <w:marBottom w:val="0"/>
      <w:divBdr>
        <w:top w:val="none" w:sz="0" w:space="0" w:color="auto"/>
        <w:left w:val="none" w:sz="0" w:space="0" w:color="auto"/>
        <w:bottom w:val="none" w:sz="0" w:space="0" w:color="auto"/>
        <w:right w:val="none" w:sz="0" w:space="0" w:color="auto"/>
      </w:divBdr>
    </w:div>
    <w:div w:id="1854491048">
      <w:bodyDiv w:val="1"/>
      <w:marLeft w:val="0"/>
      <w:marRight w:val="0"/>
      <w:marTop w:val="0"/>
      <w:marBottom w:val="0"/>
      <w:divBdr>
        <w:top w:val="none" w:sz="0" w:space="0" w:color="auto"/>
        <w:left w:val="none" w:sz="0" w:space="0" w:color="auto"/>
        <w:bottom w:val="none" w:sz="0" w:space="0" w:color="auto"/>
        <w:right w:val="none" w:sz="0" w:space="0" w:color="auto"/>
      </w:divBdr>
    </w:div>
    <w:div w:id="2025590817">
      <w:bodyDiv w:val="1"/>
      <w:marLeft w:val="0"/>
      <w:marRight w:val="0"/>
      <w:marTop w:val="0"/>
      <w:marBottom w:val="0"/>
      <w:divBdr>
        <w:top w:val="none" w:sz="0" w:space="0" w:color="auto"/>
        <w:left w:val="none" w:sz="0" w:space="0" w:color="auto"/>
        <w:bottom w:val="none" w:sz="0" w:space="0" w:color="auto"/>
        <w:right w:val="none" w:sz="0" w:space="0" w:color="auto"/>
      </w:divBdr>
    </w:div>
    <w:div w:id="21454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4BFC59F23C535F48ADF2941D0412A5D8" ma:contentTypeVersion="6" ma:contentTypeDescription="" ma:contentTypeScope="" ma:versionID="c89dcfeee9a0c1e5b8bfb0bbee026b61">
  <xsd:schema xmlns:xsd="http://www.w3.org/2001/XMLSchema" xmlns:xs="http://www.w3.org/2001/XMLSchema" xmlns:p="http://schemas.microsoft.com/office/2006/metadata/properties" xmlns:ns2="5d29e23f-b0a4-4b40-8c87-caf985e87a4f" xmlns:ns3="582a6ed1-1144-460c-aebe-eea1da7c2d72" targetNamespace="http://schemas.microsoft.com/office/2006/metadata/properties" ma:root="true" ma:fieldsID="1e585e9c61ec3dc57aea11bd2f6b35eb" ns2:_="" ns3:_="">
    <xsd:import namespace="5d29e23f-b0a4-4b40-8c87-caf985e87a4f"/>
    <xsd:import namespace="582a6ed1-1144-460c-aebe-eea1da7c2d72"/>
    <xsd:element name="properties">
      <xsd:complexType>
        <xsd:sequence>
          <xsd:element name="documentManagement">
            <xsd:complexType>
              <xsd:all>
                <xsd:element ref="ns2:Keyword" minOccurs="0"/>
                <xsd:element ref="ns2:_dlc_DocId" minOccurs="0"/>
                <xsd:element ref="ns2:_dlc_DocIdUrl" minOccurs="0"/>
                <xsd:element ref="ns2:_dlc_DocIdPersistId" minOccurs="0"/>
                <xsd:element ref="ns3:Choice" minOccurs="0"/>
                <xsd:element ref="ns3:Date_x0020_of_x0020_meeting" minOccurs="0"/>
                <xsd:element ref="ns2:Doc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Keyword" ma:index="2" nillable="true" ma:displayName="Keyword" ma:format="Dropdown" ma:internalName="Keyword">
      <xsd:simpleType>
        <xsd:restriction base="dms:Choice">
          <xsd:enumeration value="Agendas"/>
          <xsd:enumeration value="Catering"/>
          <xsd:enumeration value="General Information"/>
          <xsd:enumeration value="Minutes"/>
          <xsd:enumeration value="Public Notices"/>
          <xsd:enumeration value="Reports"/>
          <xsd:enumeration value="Terms of Reference"/>
        </xsd:restriction>
      </xsd:simpleType>
    </xsd:element>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DocStatus" ma:index="14" nillable="true" ma:displayName="Document Status" ma:format="Dropdown" ma:internalName="DocStatus">
      <xsd:simpleType>
        <xsd:restriction base="dms:Choice">
          <xsd:enumeration value="Current"/>
          <xsd:enumeration value="Draft"/>
          <xsd:enumeration value="Final"/>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582a6ed1-1144-460c-aebe-eea1da7c2d72" elementFormDefault="qualified">
    <xsd:import namespace="http://schemas.microsoft.com/office/2006/documentManagement/types"/>
    <xsd:import namespace="http://schemas.microsoft.com/office/infopath/2007/PartnerControls"/>
    <xsd:element name="Choice" ma:index="12" nillable="true" ma:displayName="Committee" ma:format="Dropdown" ma:internalName="Choice">
      <xsd:simpleType>
        <xsd:restriction base="dms:Choice">
          <xsd:enumeration value="2018-2028 LTP Development"/>
          <xsd:enumeration value="Canterbury Corporate Forum"/>
          <xsd:enumeration value="Canterbury Operations Forum"/>
          <xsd:enumeration value="Canterbury Regional Transport"/>
          <xsd:enumeration value="CDEM JC/CEG"/>
          <xsd:enumeration value="CWMS/Regional Water"/>
          <xsd:enumeration value="Greater Christchurch Public Transport Joint Committee"/>
          <xsd:enumeration value="Mayoral Forum/CEO Forum"/>
          <xsd:enumeration value="Performance, Audit &amp; Risk"/>
          <xsd:enumeration value="Planning, Consents &amp; Compliance"/>
          <xsd:enumeration value="Regulation Hearing Committee"/>
          <xsd:enumeration value="Te Rūnanga o Ngāi Tahu"/>
          <xsd:enumeration value="Terms of Reference"/>
          <xsd:enumeration value="Te Ropu Tuia"/>
          <xsd:enumeration value="Te Waihora Co-Governance"/>
        </xsd:restriction>
      </xsd:simpleType>
    </xsd:element>
    <xsd:element name="Date_x0020_of_x0020_meeting" ma:index="13" nillable="true" ma:displayName="Date of meeting" ma:format="DateOnly" ma:internalName="Date_x0020_of_x0020_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_x0020_of_x0020_meeting xmlns="582a6ed1-1144-460c-aebe-eea1da7c2d72">2018-05-23T12:00:00+00:00</Date_x0020_of_x0020_meeting>
    <Choice xmlns="582a6ed1-1144-460c-aebe-eea1da7c2d72">Canterbury Regional Transport</Choice>
    <Keyword xmlns="5d29e23f-b0a4-4b40-8c87-caf985e87a4f">Minutes</Keyword>
    <_dlc_DocId xmlns="5d29e23f-b0a4-4b40-8c87-caf985e87a4f">ZKJY2JCQSF63-1334-2270</_dlc_DocId>
    <_dlc_DocIdUrl xmlns="5d29e23f-b0a4-4b40-8c87-caf985e87a4f">
      <Url>https://punakorero/groups/Governance/_layouts/15/DocIdRedir.aspx?ID=ZKJY2JCQSF63-1334-2270</Url>
      <Description>ZKJY2JCQSF63-1334-2270</Description>
    </_dlc_DocIdUrl>
    <DocStatus xmlns="5d29e23f-b0a4-4b40-8c87-caf985e87a4f">Final</DocStatu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4F371-6A7A-4948-A42F-1EAEC2FFCCD9}">
  <ds:schemaRefs>
    <ds:schemaRef ds:uri="http://schemas.microsoft.com/sharepoint/v3/contenttype/forms"/>
  </ds:schemaRefs>
</ds:datastoreItem>
</file>

<file path=customXml/itemProps2.xml><?xml version="1.0" encoding="utf-8"?>
<ds:datastoreItem xmlns:ds="http://schemas.openxmlformats.org/officeDocument/2006/customXml" ds:itemID="{554EE62F-9577-4A39-8455-D5AEC394D4D6}">
  <ds:schemaRefs>
    <ds:schemaRef ds:uri="http://schemas.microsoft.com/office/2006/metadata/customXsn"/>
  </ds:schemaRefs>
</ds:datastoreItem>
</file>

<file path=customXml/itemProps3.xml><?xml version="1.0" encoding="utf-8"?>
<ds:datastoreItem xmlns:ds="http://schemas.openxmlformats.org/officeDocument/2006/customXml" ds:itemID="{B46B22B6-846D-4E91-9689-4EA1F8DFE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582a6ed1-1144-460c-aebe-eea1da7c2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370A7-ED96-4429-9428-DD146334B2A1}">
  <ds:schemaRefs>
    <ds:schemaRef ds:uri="http://schemas.microsoft.com/office/2006/metadata/properties"/>
    <ds:schemaRef ds:uri="http://schemas.microsoft.com/office/infopath/2007/PartnerControls"/>
    <ds:schemaRef ds:uri="582a6ed1-1144-460c-aebe-eea1da7c2d72"/>
    <ds:schemaRef ds:uri="5d29e23f-b0a4-4b40-8c87-caf985e87a4f"/>
  </ds:schemaRefs>
</ds:datastoreItem>
</file>

<file path=customXml/itemProps5.xml><?xml version="1.0" encoding="utf-8"?>
<ds:datastoreItem xmlns:ds="http://schemas.openxmlformats.org/officeDocument/2006/customXml" ds:itemID="{39D637AD-B033-4B2D-B23B-AE952B5B4BBD}">
  <ds:schemaRefs>
    <ds:schemaRef ds:uri="http://schemas.microsoft.com/sharepoint/events"/>
  </ds:schemaRefs>
</ds:datastoreItem>
</file>

<file path=customXml/itemProps6.xml><?xml version="1.0" encoding="utf-8"?>
<ds:datastoreItem xmlns:ds="http://schemas.openxmlformats.org/officeDocument/2006/customXml" ds:itemID="{B486A814-AC50-4A7A-97C2-DC31ACBB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2081</Words>
  <Characters>11868</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CANTERBURY REGIONAL COUNCIL</vt:lpstr>
      <vt:lpstr>Present</vt:lpstr>
      <vt:lpstr/>
      <vt:lpstr>In Attendance</vt:lpstr>
      <vt:lpstr/>
      <vt:lpstr>Steve Higgs (NZTA), Vaughn Lapslie (NZ Police), Richard Holland (Christchurch Ci</vt:lpstr>
      <vt:lpstr/>
      <vt:lpstr>Regional Transport Committee support:</vt:lpstr>
      <vt:lpstr>No conflicts of interest were declared.</vt:lpstr>
      <vt:lpstr/>
      <vt:lpstr/>
      <vt:lpstr>There were no deputations or petitions.</vt:lpstr>
      <vt:lpstr/>
      <vt:lpstr/>
      <vt:lpstr>4.	Minutes of Meeting – 23 May 2019</vt:lpstr>
      <vt:lpstr>Resolved</vt:lpstr>
      <vt:lpstr/>
      <vt:lpstr>That the Canterbury Regional Transport Committee:</vt:lpstr>
      <vt:lpstr/>
      <vt:lpstr>5.	Matters Arising</vt:lpstr>
      <vt:lpstr/>
      <vt:lpstr>The Chief Executive of KiwiRail was unable to attend this meeting; the Committee</vt:lpstr>
      <vt:lpstr>6.	Reports</vt:lpstr>
      <vt:lpstr/>
      <vt:lpstr>6.1	Regional Transport work programme update and monitoring report</vt:lpstr>
      <vt:lpstr/>
      <vt:lpstr>Lorraine Johns noted that improvements had been made in response to Committee fe</vt:lpstr>
      <vt:lpstr/>
      <vt:lpstr>Staff will ensure the Regional Transport Scorecard published on Environment Cant</vt:lpstr>
      <vt:lpstr/>
      <vt:lpstr>Mayor Smith joined the meeting at 4.06pm</vt:lpstr>
      <vt:lpstr/>
      <vt:lpstr>During discussion the following points were made:</vt:lpstr>
      <vt:lpstr/>
      <vt:lpstr>The Freight Mode Shift Report has been finalised. Members received a briefing on</vt:lpstr>
      <vt:lpstr>There is a desire to monitor congestion further south of Greater Christchurch, i</vt:lpstr>
      <vt:lpstr>It may useful to look at a five year rolling average, to better understand trend</vt:lpstr>
      <vt:lpstr/>
      <vt:lpstr/>
      <vt:lpstr>Resolved</vt:lpstr>
      <vt:lpstr/>
      <vt:lpstr>    Notes that this paper reports on progress towards regional transport outcomes an</vt:lpstr>
      <vt:lpstr>    Notes that a copy of the Regional Transport Scorecard is attached.</vt:lpstr>
      <vt:lpstr>    Discusses progress towards regional transport outcomes as outlined in appendix 2</vt:lpstr>
      <vt:lpstr/>
      <vt:lpstr/>
      <vt:lpstr>Chair Lowndes / Cr Jack</vt:lpstr>
      <vt:lpstr>CARRIED</vt:lpstr>
      <vt:lpstr/>
      <vt:lpstr>6.2	NZTA Update </vt:lpstr>
      <vt:lpstr/>
      <vt:lpstr>Steve Higgs presented on NZTA activities in the Canterbury region, including tho</vt:lpstr>
      <vt:lpstr/>
      <vt:lpstr>The following points were discussed:</vt:lpstr>
      <vt:lpstr/>
      <vt:lpstr>NZTA is working with councils on a mode shift plan for Greater Christchurch.</vt:lpstr>
      <vt:lpstr/>
      <vt:lpstr>Councillor Mike Davidson joined the meeting at 4.29pm</vt:lpstr>
      <vt:lpstr/>
      <vt:lpstr>Members provided feedback that NZTA should be considering mode shift outside of </vt:lpstr>
      <vt:lpstr>In the next triennium, this Committee should work with the Chairs Group to advoc</vt:lpstr>
      <vt:lpstr>Vehicles with a 1 or 2 star safety rating were of concern.  Vehicles with a 4 or</vt:lpstr>
      <vt:lpstr>A question was raised as to whether safety ratings were updated over time. Steve</vt:lpstr>
      <vt:lpstr>Resolved</vt:lpstr>
      <vt:lpstr>6.3	RTC Submission on the draft National Road Safety Strategy </vt:lpstr>
      <vt:lpstr/>
      <vt:lpstr>Members considered the proposed submission on the draft National Road Safety Str</vt:lpstr>
      <vt:lpstr/>
      <vt:lpstr>There is need to ensure that local factors are taken into account where speed li</vt:lpstr>
      <vt:lpstr>Allowing heavier trucks on the roads has implications for safety and wear and te</vt:lpstr>
      <vt:lpstr>It was agreed that Lorraine Johns would work with Mayors Winton Dalley and Donna</vt:lpstr>
      <vt:lpstr/>
      <vt:lpstr/>
      <vt:lpstr/>
      <vt:lpstr>Resolved</vt:lpstr>
      <vt:lpstr>6.4	Preparation of the Regional Land Transport Plan 2021-2031 and related matter</vt:lpstr>
      <vt:lpstr/>
      <vt:lpstr>Lorraine Johns outlined anticipated dates for the next Regional Land Transport P</vt:lpstr>
      <vt:lpstr/>
      <vt:lpstr>Lorraine Johns confirmed that a key focus would be ensuring alignment with other</vt:lpstr>
      <vt:lpstr/>
      <vt:lpstr>Members expressed interest in including electric vehicle charging infrastructure</vt:lpstr>
      <vt:lpstr/>
      <vt:lpstr/>
      <vt:lpstr>Resolved</vt:lpstr>
      <vt:lpstr>6.5	Variation to the Regional Land Transport Plan - NZTA </vt:lpstr>
      <vt:lpstr/>
      <vt:lpstr>This item was taken as read.</vt:lpstr>
      <vt:lpstr/>
      <vt:lpstr/>
      <vt:lpstr>Resolved</vt:lpstr>
      <vt:lpstr>6.6	Variation to the Regional Land Transport Plan – Christchurch City Council </vt:lpstr>
      <vt:lpstr/>
      <vt:lpstr>Richard Holland spoke to this item, and noted that a number of projects had been</vt:lpstr>
      <vt:lpstr>Resolved</vt:lpstr>
      <vt:lpstr/>
      <vt:lpstr>6.7	Regional Road Safety Working Group Update </vt:lpstr>
      <vt:lpstr/>
      <vt:lpstr>This report was taken as read.</vt:lpstr>
      <vt:lpstr/>
    </vt:vector>
  </TitlesOfParts>
  <Company>Environment Canterbury</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robynpay</dc:creator>
  <cp:keywords/>
  <dc:description/>
  <cp:lastModifiedBy>Vivienne Ong</cp:lastModifiedBy>
  <cp:revision>3</cp:revision>
  <cp:lastPrinted>2018-09-03T04:06:00Z</cp:lastPrinted>
  <dcterms:created xsi:type="dcterms:W3CDTF">2019-08-28T02:58:00Z</dcterms:created>
  <dcterms:modified xsi:type="dcterms:W3CDTF">2019-08-28T03:11:00Z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0x010100DC4D0228905A94418AB23C27A1D7BDCA004BFC59F23C535F48ADF2941D0412A5D8</vt:lpwstr>
  </property>
  <property fmtid="{D5CDD505-2E9C-101B-9397-08002B2CF9AE}" pid="3" name="_dlc_DocIdItemGuid">
    <vt:lpwstr>52729bf7-44ac-4340-9d7c-4f6291b0756d</vt:lpwstr>
  </property>
</Properties>
</file>